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62694" w14:textId="469CC9FD" w:rsidR="00613274" w:rsidRPr="00613274" w:rsidRDefault="00832FA0" w:rsidP="004E2DAE">
      <w:r>
        <w:rPr>
          <w:noProof/>
          <w:lang w:eastAsia="de-DE"/>
        </w:rPr>
        <w:drawing>
          <wp:anchor distT="0" distB="0" distL="114300" distR="114300" simplePos="0" relativeHeight="251659264" behindDoc="1" locked="0" layoutInCell="1" allowOverlap="1" wp14:anchorId="1D80A75C" wp14:editId="79B9D738">
            <wp:simplePos x="0" y="0"/>
            <wp:positionH relativeFrom="column">
              <wp:posOffset>167005</wp:posOffset>
            </wp:positionH>
            <wp:positionV relativeFrom="paragraph">
              <wp:posOffset>119380</wp:posOffset>
            </wp:positionV>
            <wp:extent cx="2139543" cy="1933575"/>
            <wp:effectExtent l="0" t="0" r="0" b="0"/>
            <wp:wrapNone/>
            <wp:docPr id="7" name="Grafik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9543"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613274" w:rsidRPr="00613274">
        <w:rPr>
          <w:noProof/>
          <w:lang w:eastAsia="de-DE"/>
        </w:rPr>
        <w:drawing>
          <wp:anchor distT="0" distB="0" distL="114300" distR="114300" simplePos="0" relativeHeight="251658240" behindDoc="0" locked="0" layoutInCell="1" allowOverlap="1" wp14:anchorId="77F1AA54" wp14:editId="0F7B1A46">
            <wp:simplePos x="2876550" y="895350"/>
            <wp:positionH relativeFrom="margin">
              <wp:align>right</wp:align>
            </wp:positionH>
            <wp:positionV relativeFrom="margin">
              <wp:align>top</wp:align>
            </wp:positionV>
            <wp:extent cx="1801368" cy="1853184"/>
            <wp:effectExtent l="0" t="0" r="889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akonie-Logo-Jugendhilfe-druc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1368" cy="1853184"/>
                    </a:xfrm>
                    <a:prstGeom prst="rect">
                      <a:avLst/>
                    </a:prstGeom>
                  </pic:spPr>
                </pic:pic>
              </a:graphicData>
            </a:graphic>
          </wp:anchor>
        </w:drawing>
      </w:r>
    </w:p>
    <w:p w14:paraId="4E12CD10" w14:textId="7DF54CF2" w:rsidR="00613274" w:rsidRPr="00613274" w:rsidRDefault="00613274" w:rsidP="004E2DAE"/>
    <w:p w14:paraId="4251BBB9" w14:textId="3187CB62" w:rsidR="00613274" w:rsidRPr="00613274" w:rsidRDefault="00613274" w:rsidP="004E2DAE"/>
    <w:p w14:paraId="549B8B09" w14:textId="4DF83883" w:rsidR="00613274" w:rsidRPr="00613274" w:rsidRDefault="00613274" w:rsidP="004E2DAE"/>
    <w:p w14:paraId="6E31C882" w14:textId="77777777" w:rsidR="00613274" w:rsidRPr="00613274" w:rsidRDefault="00613274" w:rsidP="004E2DAE"/>
    <w:p w14:paraId="06E6272E" w14:textId="77777777" w:rsidR="00613274" w:rsidRPr="00613274" w:rsidRDefault="00613274" w:rsidP="004E2DAE"/>
    <w:p w14:paraId="4679BE3E" w14:textId="07FDC4EE" w:rsidR="00613274" w:rsidRDefault="00613274" w:rsidP="004E2DAE"/>
    <w:p w14:paraId="2D78A605" w14:textId="0FB47E21" w:rsidR="00832FA0" w:rsidRDefault="00832FA0" w:rsidP="004E2DAE"/>
    <w:p w14:paraId="1A57700A" w14:textId="77777777" w:rsidR="00832FA0" w:rsidRPr="00613274" w:rsidRDefault="00832FA0" w:rsidP="004E2DAE"/>
    <w:p w14:paraId="478422A5" w14:textId="77777777" w:rsidR="00F024D7" w:rsidRPr="00613274" w:rsidRDefault="00F024D7" w:rsidP="00AA3A97">
      <w:pPr>
        <w:pStyle w:val="Default"/>
        <w:spacing w:line="360" w:lineRule="auto"/>
        <w:jc w:val="center"/>
        <w:rPr>
          <w:rFonts w:ascii="Arial" w:hAnsi="Arial" w:cs="Arial"/>
          <w:b/>
          <w:bCs/>
          <w:color w:val="auto"/>
          <w:sz w:val="36"/>
          <w:szCs w:val="20"/>
        </w:rPr>
      </w:pPr>
      <w:r w:rsidRPr="00613274">
        <w:rPr>
          <w:rFonts w:ascii="Arial" w:hAnsi="Arial" w:cs="Arial"/>
          <w:b/>
          <w:bCs/>
          <w:color w:val="auto"/>
          <w:sz w:val="36"/>
          <w:szCs w:val="20"/>
        </w:rPr>
        <w:t>Pädagogische Rahmenkonzeption der Ganztagsbildung an der Grundschule St-Veit-Straße</w:t>
      </w:r>
    </w:p>
    <w:p w14:paraId="3331F0C7" w14:textId="5133F6AF" w:rsidR="00613274" w:rsidRDefault="00AA3A97" w:rsidP="00AA3A97">
      <w:pPr>
        <w:pStyle w:val="Default"/>
        <w:spacing w:line="360" w:lineRule="auto"/>
        <w:jc w:val="center"/>
        <w:rPr>
          <w:rFonts w:ascii="Arial" w:hAnsi="Arial" w:cs="Arial"/>
          <w:b/>
          <w:bCs/>
          <w:color w:val="auto"/>
          <w:szCs w:val="20"/>
        </w:rPr>
      </w:pPr>
      <w:r>
        <w:rPr>
          <w:rFonts w:ascii="Arial" w:hAnsi="Arial" w:cs="Arial"/>
          <w:b/>
          <w:bCs/>
          <w:color w:val="auto"/>
          <w:szCs w:val="20"/>
        </w:rPr>
        <w:t>Stand: Jul</w:t>
      </w:r>
      <w:r w:rsidR="00DA178E">
        <w:rPr>
          <w:rFonts w:ascii="Arial" w:hAnsi="Arial" w:cs="Arial"/>
          <w:b/>
          <w:bCs/>
          <w:color w:val="auto"/>
          <w:szCs w:val="20"/>
        </w:rPr>
        <w:t>i 2026</w:t>
      </w:r>
    </w:p>
    <w:p w14:paraId="1DEEDE28" w14:textId="77777777" w:rsidR="00AA3A97" w:rsidRDefault="00AA3A97" w:rsidP="00AA3A97">
      <w:pPr>
        <w:pStyle w:val="Default"/>
        <w:spacing w:line="360" w:lineRule="auto"/>
        <w:jc w:val="center"/>
        <w:rPr>
          <w:rFonts w:ascii="Arial" w:hAnsi="Arial" w:cs="Arial"/>
          <w:b/>
          <w:bCs/>
          <w:color w:val="auto"/>
          <w:szCs w:val="20"/>
        </w:rPr>
      </w:pPr>
    </w:p>
    <w:p w14:paraId="231E6B6C" w14:textId="77777777" w:rsidR="00AA3A97" w:rsidRDefault="00AA3A97" w:rsidP="00AA3A97">
      <w:pPr>
        <w:pStyle w:val="Default"/>
        <w:spacing w:line="360" w:lineRule="auto"/>
        <w:jc w:val="center"/>
        <w:rPr>
          <w:rFonts w:ascii="Arial" w:hAnsi="Arial" w:cs="Arial"/>
          <w:b/>
          <w:bCs/>
          <w:color w:val="auto"/>
          <w:szCs w:val="20"/>
        </w:rPr>
      </w:pPr>
    </w:p>
    <w:p w14:paraId="610BC6F4" w14:textId="77777777" w:rsidR="00AA3A97" w:rsidRDefault="00AA3A97" w:rsidP="00AA3A97">
      <w:pPr>
        <w:pStyle w:val="Default"/>
        <w:spacing w:line="360" w:lineRule="auto"/>
        <w:jc w:val="center"/>
        <w:rPr>
          <w:rFonts w:ascii="Arial" w:hAnsi="Arial" w:cs="Arial"/>
          <w:b/>
          <w:bCs/>
          <w:color w:val="auto"/>
          <w:szCs w:val="20"/>
        </w:rPr>
      </w:pPr>
    </w:p>
    <w:p w14:paraId="1BDC6BBD" w14:textId="77777777" w:rsidR="00AA3A97" w:rsidRDefault="00AA3A97" w:rsidP="00AA3A97">
      <w:pPr>
        <w:pStyle w:val="Default"/>
        <w:spacing w:line="360" w:lineRule="auto"/>
        <w:jc w:val="center"/>
        <w:rPr>
          <w:rFonts w:ascii="Arial" w:hAnsi="Arial" w:cs="Arial"/>
          <w:b/>
          <w:bCs/>
          <w:color w:val="auto"/>
          <w:szCs w:val="20"/>
        </w:rPr>
      </w:pPr>
    </w:p>
    <w:p w14:paraId="721DF71E" w14:textId="77777777" w:rsidR="00AA3A97" w:rsidRDefault="00AA3A97" w:rsidP="00AA3A97">
      <w:pPr>
        <w:pStyle w:val="Default"/>
        <w:spacing w:line="360" w:lineRule="auto"/>
        <w:jc w:val="center"/>
        <w:rPr>
          <w:rFonts w:ascii="Arial" w:hAnsi="Arial" w:cs="Arial"/>
          <w:b/>
          <w:bCs/>
          <w:color w:val="auto"/>
          <w:szCs w:val="20"/>
        </w:rPr>
      </w:pPr>
    </w:p>
    <w:p w14:paraId="029E225A" w14:textId="77777777" w:rsidR="00AA3A97" w:rsidRDefault="00AA3A97" w:rsidP="00AA3A97">
      <w:pPr>
        <w:pStyle w:val="Default"/>
        <w:spacing w:line="360" w:lineRule="auto"/>
        <w:jc w:val="center"/>
        <w:rPr>
          <w:rFonts w:ascii="Arial" w:hAnsi="Arial" w:cs="Arial"/>
          <w:b/>
          <w:bCs/>
          <w:color w:val="auto"/>
          <w:szCs w:val="20"/>
        </w:rPr>
      </w:pPr>
    </w:p>
    <w:p w14:paraId="07989244" w14:textId="77777777" w:rsidR="00AA3A97" w:rsidRDefault="00AA3A97" w:rsidP="00AA3A97">
      <w:pPr>
        <w:pStyle w:val="Default"/>
        <w:spacing w:line="360" w:lineRule="auto"/>
        <w:jc w:val="center"/>
        <w:rPr>
          <w:rFonts w:ascii="Arial" w:hAnsi="Arial" w:cs="Arial"/>
          <w:b/>
          <w:bCs/>
          <w:color w:val="auto"/>
          <w:szCs w:val="20"/>
        </w:rPr>
      </w:pPr>
    </w:p>
    <w:p w14:paraId="032FFDB2" w14:textId="77777777" w:rsidR="00AA3A97" w:rsidRDefault="00AA3A97" w:rsidP="00AA3A97">
      <w:pPr>
        <w:pStyle w:val="Default"/>
        <w:spacing w:line="360" w:lineRule="auto"/>
        <w:jc w:val="center"/>
        <w:rPr>
          <w:rFonts w:ascii="Arial" w:hAnsi="Arial" w:cs="Arial"/>
          <w:b/>
          <w:bCs/>
          <w:color w:val="auto"/>
          <w:szCs w:val="20"/>
        </w:rPr>
      </w:pPr>
    </w:p>
    <w:p w14:paraId="6324489B" w14:textId="77777777" w:rsidR="00AA3A97" w:rsidRDefault="00AA3A97" w:rsidP="00AA3A97">
      <w:pPr>
        <w:pStyle w:val="Default"/>
        <w:spacing w:line="360" w:lineRule="auto"/>
        <w:jc w:val="center"/>
        <w:rPr>
          <w:rFonts w:ascii="Arial" w:hAnsi="Arial" w:cs="Arial"/>
          <w:b/>
          <w:bCs/>
          <w:color w:val="auto"/>
          <w:szCs w:val="20"/>
        </w:rPr>
      </w:pPr>
    </w:p>
    <w:p w14:paraId="020240AE" w14:textId="77777777" w:rsidR="00AA3A97" w:rsidRDefault="00AA3A97" w:rsidP="004E2DAE"/>
    <w:p w14:paraId="2B77F2AF" w14:textId="77777777" w:rsidR="00AA3A97" w:rsidRDefault="00AA3A97" w:rsidP="004E2DAE"/>
    <w:p w14:paraId="33A5E225" w14:textId="77777777" w:rsidR="00AA3A97" w:rsidRDefault="00AA3A97" w:rsidP="004E2DAE"/>
    <w:p w14:paraId="7DE16341" w14:textId="77777777" w:rsidR="00AA3A97" w:rsidRDefault="00AA3A97" w:rsidP="004E2DAE"/>
    <w:p w14:paraId="4AA9AF32" w14:textId="77777777" w:rsidR="00AA3A97" w:rsidRPr="00AA3A97" w:rsidRDefault="00AA3A97" w:rsidP="00AA3A97">
      <w:pPr>
        <w:spacing w:after="0" w:line="240" w:lineRule="auto"/>
        <w:rPr>
          <w:sz w:val="18"/>
        </w:rPr>
      </w:pPr>
      <w:r w:rsidRPr="00AA3A97">
        <w:rPr>
          <w:sz w:val="18"/>
        </w:rPr>
        <w:t>Erstellt von</w:t>
      </w:r>
    </w:p>
    <w:p w14:paraId="6AB2F14B" w14:textId="77777777" w:rsidR="00AA3A97" w:rsidRPr="00AA3A97" w:rsidRDefault="00AA3A97" w:rsidP="00AA3A97">
      <w:pPr>
        <w:spacing w:after="0" w:line="240" w:lineRule="auto"/>
        <w:rPr>
          <w:sz w:val="18"/>
        </w:rPr>
      </w:pPr>
      <w:r w:rsidRPr="00AA3A97">
        <w:rPr>
          <w:sz w:val="18"/>
        </w:rPr>
        <w:t>Vera Reindl, Schulleiterin</w:t>
      </w:r>
    </w:p>
    <w:p w14:paraId="6DDFCC2B" w14:textId="77777777" w:rsidR="00AA3A97" w:rsidRPr="00AA3A97" w:rsidRDefault="00AA3A97" w:rsidP="00AA3A97">
      <w:pPr>
        <w:spacing w:after="0" w:line="240" w:lineRule="auto"/>
        <w:rPr>
          <w:sz w:val="18"/>
        </w:rPr>
      </w:pPr>
      <w:r w:rsidRPr="00AA3A97">
        <w:rPr>
          <w:sz w:val="18"/>
        </w:rPr>
        <w:t>Petra Falke, stellv. Schulleiterin</w:t>
      </w:r>
    </w:p>
    <w:p w14:paraId="3DA88C7A" w14:textId="77777777" w:rsidR="00AA3A97" w:rsidRPr="00AA3A97" w:rsidRDefault="00AA3A97" w:rsidP="00AA3A97">
      <w:pPr>
        <w:spacing w:after="0" w:line="240" w:lineRule="auto"/>
        <w:rPr>
          <w:sz w:val="18"/>
        </w:rPr>
      </w:pPr>
      <w:r w:rsidRPr="00AA3A97">
        <w:rPr>
          <w:sz w:val="18"/>
        </w:rPr>
        <w:t>Stefan Georg, Bereichsleitung Diakonie JH OBB</w:t>
      </w:r>
    </w:p>
    <w:p w14:paraId="0621EBBB" w14:textId="2E9409AA" w:rsidR="00AA3A97" w:rsidRPr="00AA3A97" w:rsidRDefault="000831E7" w:rsidP="00AA3A97">
      <w:pPr>
        <w:spacing w:after="0" w:line="240" w:lineRule="auto"/>
        <w:rPr>
          <w:sz w:val="18"/>
        </w:rPr>
      </w:pPr>
      <w:r>
        <w:rPr>
          <w:sz w:val="18"/>
        </w:rPr>
        <w:t>Lily Kroiß</w:t>
      </w:r>
      <w:r w:rsidR="00AA3A97" w:rsidRPr="00AA3A97">
        <w:rPr>
          <w:sz w:val="18"/>
        </w:rPr>
        <w:t>, Leitung KoGa Diakonie JH OBB</w:t>
      </w:r>
    </w:p>
    <w:p w14:paraId="5E5D1C61" w14:textId="53BD7FB6" w:rsidR="00AA3A97" w:rsidRPr="00AA3A97" w:rsidRDefault="000831E7" w:rsidP="00AA3A97">
      <w:pPr>
        <w:spacing w:after="0" w:line="240" w:lineRule="auto"/>
        <w:rPr>
          <w:sz w:val="18"/>
        </w:rPr>
      </w:pPr>
      <w:r>
        <w:rPr>
          <w:sz w:val="18"/>
        </w:rPr>
        <w:t>Stand: Juli 2026</w:t>
      </w:r>
    </w:p>
    <w:p w14:paraId="3FDD2885" w14:textId="4E1725B2" w:rsidR="00F024D7" w:rsidRPr="00D53EBE" w:rsidRDefault="00AA3A97" w:rsidP="00D53EBE">
      <w:pPr>
        <w:spacing w:after="0" w:line="240" w:lineRule="auto"/>
        <w:rPr>
          <w:sz w:val="18"/>
        </w:rPr>
      </w:pPr>
      <w:r w:rsidRPr="00AA3A97">
        <w:rPr>
          <w:sz w:val="18"/>
        </w:rPr>
        <w:t>Die vorliegende Konzeption befindet sich in ständiger Weiterentwicklung</w:t>
      </w:r>
    </w:p>
    <w:p w14:paraId="470F7BE4" w14:textId="77777777" w:rsidR="005B37C7" w:rsidRDefault="005B37C7" w:rsidP="004E2DAE">
      <w:r>
        <w:br w:type="page"/>
      </w:r>
    </w:p>
    <w:p w14:paraId="7EB56BB2" w14:textId="7BFF945C" w:rsidR="00A22A15" w:rsidRDefault="00A22A15">
      <w:pPr>
        <w:pStyle w:val="Verzeichnis1"/>
        <w:tabs>
          <w:tab w:val="left" w:pos="440"/>
          <w:tab w:val="right" w:leader="dot" w:pos="9062"/>
        </w:tabs>
        <w:rPr>
          <w:rFonts w:asciiTheme="minorHAnsi" w:eastAsiaTheme="minorEastAsia" w:hAnsiTheme="minorHAnsi" w:cstheme="minorBidi"/>
          <w:noProof/>
          <w:lang w:eastAsia="de-DE"/>
        </w:rPr>
      </w:pPr>
      <w:r>
        <w:lastRenderedPageBreak/>
        <w:fldChar w:fldCharType="begin"/>
      </w:r>
      <w:r>
        <w:instrText xml:space="preserve"> TOC \o "1-2" \h \z \u </w:instrText>
      </w:r>
      <w:r>
        <w:fldChar w:fldCharType="separate"/>
      </w:r>
      <w:hyperlink w:anchor="_Toc107467765" w:history="1">
        <w:r w:rsidRPr="00D13D5B">
          <w:rPr>
            <w:rStyle w:val="Hyperlink"/>
            <w:noProof/>
          </w:rPr>
          <w:t>1.</w:t>
        </w:r>
        <w:r>
          <w:rPr>
            <w:rFonts w:asciiTheme="minorHAnsi" w:eastAsiaTheme="minorEastAsia" w:hAnsiTheme="minorHAnsi" w:cstheme="minorBidi"/>
            <w:noProof/>
            <w:lang w:eastAsia="de-DE"/>
          </w:rPr>
          <w:tab/>
        </w:r>
        <w:r w:rsidRPr="00D13D5B">
          <w:rPr>
            <w:rStyle w:val="Hyperlink"/>
            <w:noProof/>
          </w:rPr>
          <w:t>Standort</w:t>
        </w:r>
        <w:r>
          <w:rPr>
            <w:noProof/>
            <w:webHidden/>
          </w:rPr>
          <w:tab/>
        </w:r>
        <w:r>
          <w:rPr>
            <w:noProof/>
            <w:webHidden/>
          </w:rPr>
          <w:fldChar w:fldCharType="begin"/>
        </w:r>
        <w:r>
          <w:rPr>
            <w:noProof/>
            <w:webHidden/>
          </w:rPr>
          <w:instrText xml:space="preserve"> PAGEREF _Toc107467765 \h </w:instrText>
        </w:r>
        <w:r>
          <w:rPr>
            <w:noProof/>
            <w:webHidden/>
          </w:rPr>
        </w:r>
        <w:r>
          <w:rPr>
            <w:noProof/>
            <w:webHidden/>
          </w:rPr>
          <w:fldChar w:fldCharType="separate"/>
        </w:r>
        <w:r>
          <w:rPr>
            <w:noProof/>
            <w:webHidden/>
          </w:rPr>
          <w:t>5</w:t>
        </w:r>
        <w:r>
          <w:rPr>
            <w:noProof/>
            <w:webHidden/>
          </w:rPr>
          <w:fldChar w:fldCharType="end"/>
        </w:r>
      </w:hyperlink>
    </w:p>
    <w:p w14:paraId="10F17983" w14:textId="3E134698"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66" w:history="1">
        <w:r w:rsidR="00A22A15" w:rsidRPr="00D13D5B">
          <w:rPr>
            <w:rStyle w:val="Hyperlink"/>
            <w:noProof/>
          </w:rPr>
          <w:t>1.</w:t>
        </w:r>
        <w:r w:rsidR="00A22A15">
          <w:rPr>
            <w:rFonts w:asciiTheme="minorHAnsi" w:eastAsiaTheme="minorEastAsia" w:hAnsiTheme="minorHAnsi" w:cstheme="minorBidi"/>
            <w:noProof/>
            <w:lang w:eastAsia="de-DE"/>
          </w:rPr>
          <w:tab/>
        </w:r>
        <w:r w:rsidR="00A22A15" w:rsidRPr="00D13D5B">
          <w:rPr>
            <w:rStyle w:val="Hyperlink"/>
            <w:noProof/>
          </w:rPr>
          <w:t>Gebäude und Räumlichkeiten</w:t>
        </w:r>
        <w:r w:rsidR="00A22A15">
          <w:rPr>
            <w:noProof/>
            <w:webHidden/>
          </w:rPr>
          <w:tab/>
        </w:r>
        <w:r w:rsidR="00A22A15">
          <w:rPr>
            <w:noProof/>
            <w:webHidden/>
          </w:rPr>
          <w:fldChar w:fldCharType="begin"/>
        </w:r>
        <w:r w:rsidR="00A22A15">
          <w:rPr>
            <w:noProof/>
            <w:webHidden/>
          </w:rPr>
          <w:instrText xml:space="preserve"> PAGEREF _Toc107467766 \h </w:instrText>
        </w:r>
        <w:r w:rsidR="00A22A15">
          <w:rPr>
            <w:noProof/>
            <w:webHidden/>
          </w:rPr>
        </w:r>
        <w:r w:rsidR="00A22A15">
          <w:rPr>
            <w:noProof/>
            <w:webHidden/>
          </w:rPr>
          <w:fldChar w:fldCharType="separate"/>
        </w:r>
        <w:r w:rsidR="00A22A15">
          <w:rPr>
            <w:noProof/>
            <w:webHidden/>
          </w:rPr>
          <w:t>5</w:t>
        </w:r>
        <w:r w:rsidR="00A22A15">
          <w:rPr>
            <w:noProof/>
            <w:webHidden/>
          </w:rPr>
          <w:fldChar w:fldCharType="end"/>
        </w:r>
      </w:hyperlink>
    </w:p>
    <w:p w14:paraId="1ACF5528" w14:textId="4ED407C3"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67"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Rahmenbedingungen</w:t>
        </w:r>
        <w:r w:rsidR="00A22A15">
          <w:rPr>
            <w:noProof/>
            <w:webHidden/>
          </w:rPr>
          <w:tab/>
        </w:r>
        <w:r w:rsidR="00A22A15">
          <w:rPr>
            <w:noProof/>
            <w:webHidden/>
          </w:rPr>
          <w:fldChar w:fldCharType="begin"/>
        </w:r>
        <w:r w:rsidR="00A22A15">
          <w:rPr>
            <w:noProof/>
            <w:webHidden/>
          </w:rPr>
          <w:instrText xml:space="preserve"> PAGEREF _Toc107467767 \h </w:instrText>
        </w:r>
        <w:r w:rsidR="00A22A15">
          <w:rPr>
            <w:noProof/>
            <w:webHidden/>
          </w:rPr>
        </w:r>
        <w:r w:rsidR="00A22A15">
          <w:rPr>
            <w:noProof/>
            <w:webHidden/>
          </w:rPr>
          <w:fldChar w:fldCharType="separate"/>
        </w:r>
        <w:r w:rsidR="00A22A15">
          <w:rPr>
            <w:noProof/>
            <w:webHidden/>
          </w:rPr>
          <w:t>5</w:t>
        </w:r>
        <w:r w:rsidR="00A22A15">
          <w:rPr>
            <w:noProof/>
            <w:webHidden/>
          </w:rPr>
          <w:fldChar w:fldCharType="end"/>
        </w:r>
      </w:hyperlink>
    </w:p>
    <w:p w14:paraId="1F02ACB6" w14:textId="04FD65BD"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68" w:history="1">
        <w:r w:rsidR="00A22A15" w:rsidRPr="00D13D5B">
          <w:rPr>
            <w:rStyle w:val="Hyperlink"/>
            <w:noProof/>
          </w:rPr>
          <w:t>3.</w:t>
        </w:r>
        <w:r w:rsidR="00A22A15">
          <w:rPr>
            <w:rFonts w:asciiTheme="minorHAnsi" w:eastAsiaTheme="minorEastAsia" w:hAnsiTheme="minorHAnsi" w:cstheme="minorBidi"/>
            <w:noProof/>
            <w:lang w:eastAsia="de-DE"/>
          </w:rPr>
          <w:tab/>
        </w:r>
        <w:r w:rsidR="00A22A15" w:rsidRPr="00D13D5B">
          <w:rPr>
            <w:rStyle w:val="Hyperlink"/>
            <w:noProof/>
          </w:rPr>
          <w:t>Träger</w:t>
        </w:r>
        <w:r w:rsidR="00A22A15">
          <w:rPr>
            <w:noProof/>
            <w:webHidden/>
          </w:rPr>
          <w:tab/>
        </w:r>
        <w:r w:rsidR="00A22A15">
          <w:rPr>
            <w:noProof/>
            <w:webHidden/>
          </w:rPr>
          <w:fldChar w:fldCharType="begin"/>
        </w:r>
        <w:r w:rsidR="00A22A15">
          <w:rPr>
            <w:noProof/>
            <w:webHidden/>
          </w:rPr>
          <w:instrText xml:space="preserve"> PAGEREF _Toc107467768 \h </w:instrText>
        </w:r>
        <w:r w:rsidR="00A22A15">
          <w:rPr>
            <w:noProof/>
            <w:webHidden/>
          </w:rPr>
        </w:r>
        <w:r w:rsidR="00A22A15">
          <w:rPr>
            <w:noProof/>
            <w:webHidden/>
          </w:rPr>
          <w:fldChar w:fldCharType="separate"/>
        </w:r>
        <w:r w:rsidR="00A22A15">
          <w:rPr>
            <w:noProof/>
            <w:webHidden/>
          </w:rPr>
          <w:t>5</w:t>
        </w:r>
        <w:r w:rsidR="00A22A15">
          <w:rPr>
            <w:noProof/>
            <w:webHidden/>
          </w:rPr>
          <w:fldChar w:fldCharType="end"/>
        </w:r>
      </w:hyperlink>
    </w:p>
    <w:p w14:paraId="44A8790A" w14:textId="1944A57A"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769"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Ist- und Bedarfsanalyse</w:t>
        </w:r>
        <w:r w:rsidR="00A22A15">
          <w:rPr>
            <w:noProof/>
            <w:webHidden/>
          </w:rPr>
          <w:tab/>
        </w:r>
        <w:r w:rsidR="00A22A15">
          <w:rPr>
            <w:noProof/>
            <w:webHidden/>
          </w:rPr>
          <w:fldChar w:fldCharType="begin"/>
        </w:r>
        <w:r w:rsidR="00A22A15">
          <w:rPr>
            <w:noProof/>
            <w:webHidden/>
          </w:rPr>
          <w:instrText xml:space="preserve"> PAGEREF _Toc107467769 \h </w:instrText>
        </w:r>
        <w:r w:rsidR="00A22A15">
          <w:rPr>
            <w:noProof/>
            <w:webHidden/>
          </w:rPr>
        </w:r>
        <w:r w:rsidR="00A22A15">
          <w:rPr>
            <w:noProof/>
            <w:webHidden/>
          </w:rPr>
          <w:fldChar w:fldCharType="separate"/>
        </w:r>
        <w:r w:rsidR="00A22A15">
          <w:rPr>
            <w:noProof/>
            <w:webHidden/>
          </w:rPr>
          <w:t>6</w:t>
        </w:r>
        <w:r w:rsidR="00A22A15">
          <w:rPr>
            <w:noProof/>
            <w:webHidden/>
          </w:rPr>
          <w:fldChar w:fldCharType="end"/>
        </w:r>
      </w:hyperlink>
    </w:p>
    <w:p w14:paraId="0E3853F2" w14:textId="6AE83392"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0" w:history="1">
        <w:r w:rsidR="00A22A15" w:rsidRPr="00D13D5B">
          <w:rPr>
            <w:rStyle w:val="Hyperlink"/>
            <w:noProof/>
          </w:rPr>
          <w:t>1.</w:t>
        </w:r>
        <w:r w:rsidR="00A22A15">
          <w:rPr>
            <w:rFonts w:asciiTheme="minorHAnsi" w:eastAsiaTheme="minorEastAsia" w:hAnsiTheme="minorHAnsi" w:cstheme="minorBidi"/>
            <w:noProof/>
            <w:lang w:eastAsia="de-DE"/>
          </w:rPr>
          <w:tab/>
        </w:r>
        <w:r w:rsidR="00A22A15" w:rsidRPr="00D13D5B">
          <w:rPr>
            <w:rStyle w:val="Hyperlink"/>
            <w:noProof/>
          </w:rPr>
          <w:t>Der Sozialraum</w:t>
        </w:r>
        <w:r w:rsidR="00A22A15">
          <w:rPr>
            <w:noProof/>
            <w:webHidden/>
          </w:rPr>
          <w:tab/>
        </w:r>
        <w:r w:rsidR="00A22A15">
          <w:rPr>
            <w:noProof/>
            <w:webHidden/>
          </w:rPr>
          <w:fldChar w:fldCharType="begin"/>
        </w:r>
        <w:r w:rsidR="00A22A15">
          <w:rPr>
            <w:noProof/>
            <w:webHidden/>
          </w:rPr>
          <w:instrText xml:space="preserve"> PAGEREF _Toc107467770 \h </w:instrText>
        </w:r>
        <w:r w:rsidR="00A22A15">
          <w:rPr>
            <w:noProof/>
            <w:webHidden/>
          </w:rPr>
        </w:r>
        <w:r w:rsidR="00A22A15">
          <w:rPr>
            <w:noProof/>
            <w:webHidden/>
          </w:rPr>
          <w:fldChar w:fldCharType="separate"/>
        </w:r>
        <w:r w:rsidR="00A22A15">
          <w:rPr>
            <w:noProof/>
            <w:webHidden/>
          </w:rPr>
          <w:t>6</w:t>
        </w:r>
        <w:r w:rsidR="00A22A15">
          <w:rPr>
            <w:noProof/>
            <w:webHidden/>
          </w:rPr>
          <w:fldChar w:fldCharType="end"/>
        </w:r>
      </w:hyperlink>
    </w:p>
    <w:p w14:paraId="21F92031" w14:textId="12E5AB85"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1"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Herausforderungen und Bedarfe verstehen</w:t>
        </w:r>
        <w:r w:rsidR="00A22A15">
          <w:rPr>
            <w:noProof/>
            <w:webHidden/>
          </w:rPr>
          <w:tab/>
        </w:r>
        <w:r w:rsidR="00A22A15">
          <w:rPr>
            <w:noProof/>
            <w:webHidden/>
          </w:rPr>
          <w:fldChar w:fldCharType="begin"/>
        </w:r>
        <w:r w:rsidR="00A22A15">
          <w:rPr>
            <w:noProof/>
            <w:webHidden/>
          </w:rPr>
          <w:instrText xml:space="preserve"> PAGEREF _Toc107467771 \h </w:instrText>
        </w:r>
        <w:r w:rsidR="00A22A15">
          <w:rPr>
            <w:noProof/>
            <w:webHidden/>
          </w:rPr>
        </w:r>
        <w:r w:rsidR="00A22A15">
          <w:rPr>
            <w:noProof/>
            <w:webHidden/>
          </w:rPr>
          <w:fldChar w:fldCharType="separate"/>
        </w:r>
        <w:r w:rsidR="00A22A15">
          <w:rPr>
            <w:noProof/>
            <w:webHidden/>
          </w:rPr>
          <w:t>6</w:t>
        </w:r>
        <w:r w:rsidR="00A22A15">
          <w:rPr>
            <w:noProof/>
            <w:webHidden/>
          </w:rPr>
          <w:fldChar w:fldCharType="end"/>
        </w:r>
      </w:hyperlink>
    </w:p>
    <w:p w14:paraId="6D54B0E5" w14:textId="300FF0C0"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772" w:history="1">
        <w:r w:rsidR="00A22A15" w:rsidRPr="00D13D5B">
          <w:rPr>
            <w:rStyle w:val="Hyperlink"/>
            <w:noProof/>
          </w:rPr>
          <w:t>3.</w:t>
        </w:r>
        <w:r w:rsidR="00A22A15">
          <w:rPr>
            <w:rFonts w:asciiTheme="minorHAnsi" w:eastAsiaTheme="minorEastAsia" w:hAnsiTheme="minorHAnsi" w:cstheme="minorBidi"/>
            <w:noProof/>
            <w:lang w:eastAsia="de-DE"/>
          </w:rPr>
          <w:tab/>
        </w:r>
        <w:r w:rsidR="00A22A15" w:rsidRPr="00D13D5B">
          <w:rPr>
            <w:rStyle w:val="Hyperlink"/>
            <w:noProof/>
          </w:rPr>
          <w:t>Ziele für die Kooperation</w:t>
        </w:r>
        <w:r w:rsidR="00A22A15">
          <w:rPr>
            <w:noProof/>
            <w:webHidden/>
          </w:rPr>
          <w:tab/>
        </w:r>
        <w:r w:rsidR="00A22A15">
          <w:rPr>
            <w:noProof/>
            <w:webHidden/>
          </w:rPr>
          <w:fldChar w:fldCharType="begin"/>
        </w:r>
        <w:r w:rsidR="00A22A15">
          <w:rPr>
            <w:noProof/>
            <w:webHidden/>
          </w:rPr>
          <w:instrText xml:space="preserve"> PAGEREF _Toc107467772 \h </w:instrText>
        </w:r>
        <w:r w:rsidR="00A22A15">
          <w:rPr>
            <w:noProof/>
            <w:webHidden/>
          </w:rPr>
        </w:r>
        <w:r w:rsidR="00A22A15">
          <w:rPr>
            <w:noProof/>
            <w:webHidden/>
          </w:rPr>
          <w:fldChar w:fldCharType="separate"/>
        </w:r>
        <w:r w:rsidR="00A22A15">
          <w:rPr>
            <w:noProof/>
            <w:webHidden/>
          </w:rPr>
          <w:t>7</w:t>
        </w:r>
        <w:r w:rsidR="00A22A15">
          <w:rPr>
            <w:noProof/>
            <w:webHidden/>
          </w:rPr>
          <w:fldChar w:fldCharType="end"/>
        </w:r>
      </w:hyperlink>
    </w:p>
    <w:p w14:paraId="65132AC3" w14:textId="3C490ECE"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3" w:history="1">
        <w:r w:rsidR="00A22A15" w:rsidRPr="00D13D5B">
          <w:rPr>
            <w:rStyle w:val="Hyperlink"/>
            <w:noProof/>
          </w:rPr>
          <w:t>1.</w:t>
        </w:r>
        <w:r w:rsidR="00A22A15">
          <w:rPr>
            <w:rFonts w:asciiTheme="minorHAnsi" w:eastAsiaTheme="minorEastAsia" w:hAnsiTheme="minorHAnsi" w:cstheme="minorBidi"/>
            <w:noProof/>
            <w:lang w:eastAsia="de-DE"/>
          </w:rPr>
          <w:tab/>
        </w:r>
        <w:r w:rsidR="00A22A15" w:rsidRPr="00D13D5B">
          <w:rPr>
            <w:rStyle w:val="Hyperlink"/>
            <w:noProof/>
          </w:rPr>
          <w:t>Gemeinsames Leitbild / gemeinsame Vision</w:t>
        </w:r>
        <w:r w:rsidR="00A22A15">
          <w:rPr>
            <w:noProof/>
            <w:webHidden/>
          </w:rPr>
          <w:tab/>
        </w:r>
        <w:r w:rsidR="00A22A15">
          <w:rPr>
            <w:noProof/>
            <w:webHidden/>
          </w:rPr>
          <w:fldChar w:fldCharType="begin"/>
        </w:r>
        <w:r w:rsidR="00A22A15">
          <w:rPr>
            <w:noProof/>
            <w:webHidden/>
          </w:rPr>
          <w:instrText xml:space="preserve"> PAGEREF _Toc107467773 \h </w:instrText>
        </w:r>
        <w:r w:rsidR="00A22A15">
          <w:rPr>
            <w:noProof/>
            <w:webHidden/>
          </w:rPr>
        </w:r>
        <w:r w:rsidR="00A22A15">
          <w:rPr>
            <w:noProof/>
            <w:webHidden/>
          </w:rPr>
          <w:fldChar w:fldCharType="separate"/>
        </w:r>
        <w:r w:rsidR="00A22A15">
          <w:rPr>
            <w:noProof/>
            <w:webHidden/>
          </w:rPr>
          <w:t>7</w:t>
        </w:r>
        <w:r w:rsidR="00A22A15">
          <w:rPr>
            <w:noProof/>
            <w:webHidden/>
          </w:rPr>
          <w:fldChar w:fldCharType="end"/>
        </w:r>
      </w:hyperlink>
    </w:p>
    <w:p w14:paraId="2B5C787F" w14:textId="08CA834D"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4"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Ziele</w:t>
        </w:r>
        <w:r w:rsidR="00A22A15">
          <w:rPr>
            <w:noProof/>
            <w:webHidden/>
          </w:rPr>
          <w:tab/>
        </w:r>
        <w:r w:rsidR="00A22A15">
          <w:rPr>
            <w:noProof/>
            <w:webHidden/>
          </w:rPr>
          <w:fldChar w:fldCharType="begin"/>
        </w:r>
        <w:r w:rsidR="00A22A15">
          <w:rPr>
            <w:noProof/>
            <w:webHidden/>
          </w:rPr>
          <w:instrText xml:space="preserve"> PAGEREF _Toc107467774 \h </w:instrText>
        </w:r>
        <w:r w:rsidR="00A22A15">
          <w:rPr>
            <w:noProof/>
            <w:webHidden/>
          </w:rPr>
        </w:r>
        <w:r w:rsidR="00A22A15">
          <w:rPr>
            <w:noProof/>
            <w:webHidden/>
          </w:rPr>
          <w:fldChar w:fldCharType="separate"/>
        </w:r>
        <w:r w:rsidR="00A22A15">
          <w:rPr>
            <w:noProof/>
            <w:webHidden/>
          </w:rPr>
          <w:t>7</w:t>
        </w:r>
        <w:r w:rsidR="00A22A15">
          <w:rPr>
            <w:noProof/>
            <w:webHidden/>
          </w:rPr>
          <w:fldChar w:fldCharType="end"/>
        </w:r>
      </w:hyperlink>
    </w:p>
    <w:p w14:paraId="15876B11" w14:textId="52ADD07E"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775" w:history="1">
        <w:r w:rsidR="00A22A15" w:rsidRPr="00D13D5B">
          <w:rPr>
            <w:rStyle w:val="Hyperlink"/>
            <w:noProof/>
          </w:rPr>
          <w:t>4.</w:t>
        </w:r>
        <w:r w:rsidR="00A22A15">
          <w:rPr>
            <w:rFonts w:asciiTheme="minorHAnsi" w:eastAsiaTheme="minorEastAsia" w:hAnsiTheme="minorHAnsi" w:cstheme="minorBidi"/>
            <w:noProof/>
            <w:lang w:eastAsia="de-DE"/>
          </w:rPr>
          <w:tab/>
        </w:r>
        <w:r w:rsidR="00A22A15" w:rsidRPr="00D13D5B">
          <w:rPr>
            <w:rStyle w:val="Hyperlink"/>
            <w:noProof/>
          </w:rPr>
          <w:t>Gestaltung der Zusammenarbeit</w:t>
        </w:r>
        <w:r w:rsidR="00A22A15">
          <w:rPr>
            <w:noProof/>
            <w:webHidden/>
          </w:rPr>
          <w:tab/>
        </w:r>
        <w:r w:rsidR="00A22A15">
          <w:rPr>
            <w:noProof/>
            <w:webHidden/>
          </w:rPr>
          <w:fldChar w:fldCharType="begin"/>
        </w:r>
        <w:r w:rsidR="00A22A15">
          <w:rPr>
            <w:noProof/>
            <w:webHidden/>
          </w:rPr>
          <w:instrText xml:space="preserve"> PAGEREF _Toc107467775 \h </w:instrText>
        </w:r>
        <w:r w:rsidR="00A22A15">
          <w:rPr>
            <w:noProof/>
            <w:webHidden/>
          </w:rPr>
        </w:r>
        <w:r w:rsidR="00A22A15">
          <w:rPr>
            <w:noProof/>
            <w:webHidden/>
          </w:rPr>
          <w:fldChar w:fldCharType="separate"/>
        </w:r>
        <w:r w:rsidR="00A22A15">
          <w:rPr>
            <w:noProof/>
            <w:webHidden/>
          </w:rPr>
          <w:t>8</w:t>
        </w:r>
        <w:r w:rsidR="00A22A15">
          <w:rPr>
            <w:noProof/>
            <w:webHidden/>
          </w:rPr>
          <w:fldChar w:fldCharType="end"/>
        </w:r>
      </w:hyperlink>
    </w:p>
    <w:p w14:paraId="0723373B" w14:textId="1CD5B3A7"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6" w:history="1">
        <w:r w:rsidR="00A22A15" w:rsidRPr="00D13D5B">
          <w:rPr>
            <w:rStyle w:val="Hyperlink"/>
            <w:noProof/>
          </w:rPr>
          <w:t>1.</w:t>
        </w:r>
        <w:r w:rsidR="00A22A15">
          <w:rPr>
            <w:rFonts w:asciiTheme="minorHAnsi" w:eastAsiaTheme="minorEastAsia" w:hAnsiTheme="minorHAnsi" w:cstheme="minorBidi"/>
            <w:noProof/>
            <w:lang w:eastAsia="de-DE"/>
          </w:rPr>
          <w:tab/>
        </w:r>
        <w:r w:rsidR="00A22A15" w:rsidRPr="00D13D5B">
          <w:rPr>
            <w:rStyle w:val="Hyperlink"/>
            <w:noProof/>
          </w:rPr>
          <w:t>Gemeinsamer Tagesablauf</w:t>
        </w:r>
        <w:r w:rsidR="00A22A15">
          <w:rPr>
            <w:noProof/>
            <w:webHidden/>
          </w:rPr>
          <w:tab/>
        </w:r>
        <w:r w:rsidR="00A22A15">
          <w:rPr>
            <w:noProof/>
            <w:webHidden/>
          </w:rPr>
          <w:fldChar w:fldCharType="begin"/>
        </w:r>
        <w:r w:rsidR="00A22A15">
          <w:rPr>
            <w:noProof/>
            <w:webHidden/>
          </w:rPr>
          <w:instrText xml:space="preserve"> PAGEREF _Toc107467776 \h </w:instrText>
        </w:r>
        <w:r w:rsidR="00A22A15">
          <w:rPr>
            <w:noProof/>
            <w:webHidden/>
          </w:rPr>
        </w:r>
        <w:r w:rsidR="00A22A15">
          <w:rPr>
            <w:noProof/>
            <w:webHidden/>
          </w:rPr>
          <w:fldChar w:fldCharType="separate"/>
        </w:r>
        <w:r w:rsidR="00A22A15">
          <w:rPr>
            <w:noProof/>
            <w:webHidden/>
          </w:rPr>
          <w:t>8</w:t>
        </w:r>
        <w:r w:rsidR="00A22A15">
          <w:rPr>
            <w:noProof/>
            <w:webHidden/>
          </w:rPr>
          <w:fldChar w:fldCharType="end"/>
        </w:r>
      </w:hyperlink>
    </w:p>
    <w:p w14:paraId="6D0A93EB" w14:textId="3E79EA31"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7"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Gemeinsame Raumnutzung</w:t>
        </w:r>
        <w:r w:rsidR="00A22A15">
          <w:rPr>
            <w:noProof/>
            <w:webHidden/>
          </w:rPr>
          <w:tab/>
        </w:r>
        <w:r w:rsidR="00A22A15">
          <w:rPr>
            <w:noProof/>
            <w:webHidden/>
          </w:rPr>
          <w:fldChar w:fldCharType="begin"/>
        </w:r>
        <w:r w:rsidR="00A22A15">
          <w:rPr>
            <w:noProof/>
            <w:webHidden/>
          </w:rPr>
          <w:instrText xml:space="preserve"> PAGEREF _Toc107467777 \h </w:instrText>
        </w:r>
        <w:r w:rsidR="00A22A15">
          <w:rPr>
            <w:noProof/>
            <w:webHidden/>
          </w:rPr>
        </w:r>
        <w:r w:rsidR="00A22A15">
          <w:rPr>
            <w:noProof/>
            <w:webHidden/>
          </w:rPr>
          <w:fldChar w:fldCharType="separate"/>
        </w:r>
        <w:r w:rsidR="00A22A15">
          <w:rPr>
            <w:noProof/>
            <w:webHidden/>
          </w:rPr>
          <w:t>8</w:t>
        </w:r>
        <w:r w:rsidR="00A22A15">
          <w:rPr>
            <w:noProof/>
            <w:webHidden/>
          </w:rPr>
          <w:fldChar w:fldCharType="end"/>
        </w:r>
      </w:hyperlink>
    </w:p>
    <w:p w14:paraId="49D99522" w14:textId="3ED1F5B5"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8" w:history="1">
        <w:r w:rsidR="00A22A15" w:rsidRPr="00D13D5B">
          <w:rPr>
            <w:rStyle w:val="Hyperlink"/>
            <w:noProof/>
          </w:rPr>
          <w:t>3.</w:t>
        </w:r>
        <w:r w:rsidR="00A22A15">
          <w:rPr>
            <w:rFonts w:asciiTheme="minorHAnsi" w:eastAsiaTheme="minorEastAsia" w:hAnsiTheme="minorHAnsi" w:cstheme="minorBidi"/>
            <w:noProof/>
            <w:lang w:eastAsia="de-DE"/>
          </w:rPr>
          <w:tab/>
        </w:r>
        <w:r w:rsidR="00A22A15" w:rsidRPr="00D13D5B">
          <w:rPr>
            <w:rStyle w:val="Hyperlink"/>
            <w:noProof/>
          </w:rPr>
          <w:t>Gemeinsame Kommunikationsstrukturen intern</w:t>
        </w:r>
        <w:r w:rsidR="00A22A15">
          <w:rPr>
            <w:noProof/>
            <w:webHidden/>
          </w:rPr>
          <w:tab/>
        </w:r>
        <w:r w:rsidR="00A22A15">
          <w:rPr>
            <w:noProof/>
            <w:webHidden/>
          </w:rPr>
          <w:fldChar w:fldCharType="begin"/>
        </w:r>
        <w:r w:rsidR="00A22A15">
          <w:rPr>
            <w:noProof/>
            <w:webHidden/>
          </w:rPr>
          <w:instrText xml:space="preserve"> PAGEREF _Toc107467778 \h </w:instrText>
        </w:r>
        <w:r w:rsidR="00A22A15">
          <w:rPr>
            <w:noProof/>
            <w:webHidden/>
          </w:rPr>
        </w:r>
        <w:r w:rsidR="00A22A15">
          <w:rPr>
            <w:noProof/>
            <w:webHidden/>
          </w:rPr>
          <w:fldChar w:fldCharType="separate"/>
        </w:r>
        <w:r w:rsidR="00A22A15">
          <w:rPr>
            <w:noProof/>
            <w:webHidden/>
          </w:rPr>
          <w:t>9</w:t>
        </w:r>
        <w:r w:rsidR="00A22A15">
          <w:rPr>
            <w:noProof/>
            <w:webHidden/>
          </w:rPr>
          <w:fldChar w:fldCharType="end"/>
        </w:r>
      </w:hyperlink>
    </w:p>
    <w:p w14:paraId="3B3B0F72" w14:textId="23827E37"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79" w:history="1">
        <w:r w:rsidR="00A22A15" w:rsidRPr="00D13D5B">
          <w:rPr>
            <w:rStyle w:val="Hyperlink"/>
            <w:noProof/>
          </w:rPr>
          <w:t>4.</w:t>
        </w:r>
        <w:r w:rsidR="00A22A15">
          <w:rPr>
            <w:rFonts w:asciiTheme="minorHAnsi" w:eastAsiaTheme="minorEastAsia" w:hAnsiTheme="minorHAnsi" w:cstheme="minorBidi"/>
            <w:noProof/>
            <w:lang w:eastAsia="de-DE"/>
          </w:rPr>
          <w:tab/>
        </w:r>
        <w:r w:rsidR="00A22A15" w:rsidRPr="00D13D5B">
          <w:rPr>
            <w:rStyle w:val="Hyperlink"/>
            <w:noProof/>
          </w:rPr>
          <w:t>Gemeinsame Kommunikationsstrukturen extern</w:t>
        </w:r>
        <w:r w:rsidR="00A22A15">
          <w:rPr>
            <w:noProof/>
            <w:webHidden/>
          </w:rPr>
          <w:tab/>
        </w:r>
        <w:r w:rsidR="00A22A15">
          <w:rPr>
            <w:noProof/>
            <w:webHidden/>
          </w:rPr>
          <w:fldChar w:fldCharType="begin"/>
        </w:r>
        <w:r w:rsidR="00A22A15">
          <w:rPr>
            <w:noProof/>
            <w:webHidden/>
          </w:rPr>
          <w:instrText xml:space="preserve"> PAGEREF _Toc107467779 \h </w:instrText>
        </w:r>
        <w:r w:rsidR="00A22A15">
          <w:rPr>
            <w:noProof/>
            <w:webHidden/>
          </w:rPr>
        </w:r>
        <w:r w:rsidR="00A22A15">
          <w:rPr>
            <w:noProof/>
            <w:webHidden/>
          </w:rPr>
          <w:fldChar w:fldCharType="separate"/>
        </w:r>
        <w:r w:rsidR="00A22A15">
          <w:rPr>
            <w:noProof/>
            <w:webHidden/>
          </w:rPr>
          <w:t>9</w:t>
        </w:r>
        <w:r w:rsidR="00A22A15">
          <w:rPr>
            <w:noProof/>
            <w:webHidden/>
          </w:rPr>
          <w:fldChar w:fldCharType="end"/>
        </w:r>
      </w:hyperlink>
    </w:p>
    <w:p w14:paraId="63CC56F0" w14:textId="38E841A2"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0" w:history="1">
        <w:r w:rsidR="00A22A15" w:rsidRPr="00D13D5B">
          <w:rPr>
            <w:rStyle w:val="Hyperlink"/>
            <w:noProof/>
          </w:rPr>
          <w:t>5.</w:t>
        </w:r>
        <w:r w:rsidR="00A22A15">
          <w:rPr>
            <w:rFonts w:asciiTheme="minorHAnsi" w:eastAsiaTheme="minorEastAsia" w:hAnsiTheme="minorHAnsi" w:cstheme="minorBidi"/>
            <w:noProof/>
            <w:lang w:eastAsia="de-DE"/>
          </w:rPr>
          <w:tab/>
        </w:r>
        <w:r w:rsidR="00A22A15" w:rsidRPr="00D13D5B">
          <w:rPr>
            <w:rStyle w:val="Hyperlink"/>
            <w:noProof/>
          </w:rPr>
          <w:t>Beschwerdemanagement</w:t>
        </w:r>
        <w:r w:rsidR="00A22A15">
          <w:rPr>
            <w:noProof/>
            <w:webHidden/>
          </w:rPr>
          <w:tab/>
        </w:r>
        <w:r w:rsidR="00A22A15">
          <w:rPr>
            <w:noProof/>
            <w:webHidden/>
          </w:rPr>
          <w:fldChar w:fldCharType="begin"/>
        </w:r>
        <w:r w:rsidR="00A22A15">
          <w:rPr>
            <w:noProof/>
            <w:webHidden/>
          </w:rPr>
          <w:instrText xml:space="preserve"> PAGEREF _Toc107467780 \h </w:instrText>
        </w:r>
        <w:r w:rsidR="00A22A15">
          <w:rPr>
            <w:noProof/>
            <w:webHidden/>
          </w:rPr>
        </w:r>
        <w:r w:rsidR="00A22A15">
          <w:rPr>
            <w:noProof/>
            <w:webHidden/>
          </w:rPr>
          <w:fldChar w:fldCharType="separate"/>
        </w:r>
        <w:r w:rsidR="00A22A15">
          <w:rPr>
            <w:noProof/>
            <w:webHidden/>
          </w:rPr>
          <w:t>9</w:t>
        </w:r>
        <w:r w:rsidR="00A22A15">
          <w:rPr>
            <w:noProof/>
            <w:webHidden/>
          </w:rPr>
          <w:fldChar w:fldCharType="end"/>
        </w:r>
      </w:hyperlink>
    </w:p>
    <w:p w14:paraId="31301CD1" w14:textId="14473E51"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1" w:history="1">
        <w:r w:rsidR="00A22A15" w:rsidRPr="00D13D5B">
          <w:rPr>
            <w:rStyle w:val="Hyperlink"/>
            <w:noProof/>
          </w:rPr>
          <w:t>6.</w:t>
        </w:r>
        <w:r w:rsidR="00A22A15">
          <w:rPr>
            <w:rFonts w:asciiTheme="minorHAnsi" w:eastAsiaTheme="minorEastAsia" w:hAnsiTheme="minorHAnsi" w:cstheme="minorBidi"/>
            <w:noProof/>
            <w:lang w:eastAsia="de-DE"/>
          </w:rPr>
          <w:tab/>
        </w:r>
        <w:r w:rsidR="00A22A15" w:rsidRPr="00D13D5B">
          <w:rPr>
            <w:rStyle w:val="Hyperlink"/>
            <w:noProof/>
          </w:rPr>
          <w:t>Gemeinsame Qualitätssicherung</w:t>
        </w:r>
        <w:r w:rsidR="00A22A15">
          <w:rPr>
            <w:noProof/>
            <w:webHidden/>
          </w:rPr>
          <w:tab/>
        </w:r>
        <w:r w:rsidR="00A22A15">
          <w:rPr>
            <w:noProof/>
            <w:webHidden/>
          </w:rPr>
          <w:fldChar w:fldCharType="begin"/>
        </w:r>
        <w:r w:rsidR="00A22A15">
          <w:rPr>
            <w:noProof/>
            <w:webHidden/>
          </w:rPr>
          <w:instrText xml:space="preserve"> PAGEREF _Toc107467781 \h </w:instrText>
        </w:r>
        <w:r w:rsidR="00A22A15">
          <w:rPr>
            <w:noProof/>
            <w:webHidden/>
          </w:rPr>
        </w:r>
        <w:r w:rsidR="00A22A15">
          <w:rPr>
            <w:noProof/>
            <w:webHidden/>
          </w:rPr>
          <w:fldChar w:fldCharType="separate"/>
        </w:r>
        <w:r w:rsidR="00A22A15">
          <w:rPr>
            <w:noProof/>
            <w:webHidden/>
          </w:rPr>
          <w:t>9</w:t>
        </w:r>
        <w:r w:rsidR="00A22A15">
          <w:rPr>
            <w:noProof/>
            <w:webHidden/>
          </w:rPr>
          <w:fldChar w:fldCharType="end"/>
        </w:r>
      </w:hyperlink>
    </w:p>
    <w:p w14:paraId="1DCE396C" w14:textId="5C6D5998"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782" w:history="1">
        <w:r w:rsidR="00A22A15" w:rsidRPr="00D13D5B">
          <w:rPr>
            <w:rStyle w:val="Hyperlink"/>
            <w:noProof/>
          </w:rPr>
          <w:t>5.</w:t>
        </w:r>
        <w:r w:rsidR="00A22A15">
          <w:rPr>
            <w:rFonts w:asciiTheme="minorHAnsi" w:eastAsiaTheme="minorEastAsia" w:hAnsiTheme="minorHAnsi" w:cstheme="minorBidi"/>
            <w:noProof/>
            <w:lang w:eastAsia="de-DE"/>
          </w:rPr>
          <w:tab/>
        </w:r>
        <w:r w:rsidR="00A22A15" w:rsidRPr="00D13D5B">
          <w:rPr>
            <w:rStyle w:val="Hyperlink"/>
            <w:noProof/>
          </w:rPr>
          <w:t>Schwerpunkte im KoGa / Bild vom Kind?</w:t>
        </w:r>
        <w:r w:rsidR="00A22A15">
          <w:rPr>
            <w:noProof/>
            <w:webHidden/>
          </w:rPr>
          <w:tab/>
        </w:r>
        <w:r w:rsidR="00A22A15">
          <w:rPr>
            <w:noProof/>
            <w:webHidden/>
          </w:rPr>
          <w:fldChar w:fldCharType="begin"/>
        </w:r>
        <w:r w:rsidR="00A22A15">
          <w:rPr>
            <w:noProof/>
            <w:webHidden/>
          </w:rPr>
          <w:instrText xml:space="preserve"> PAGEREF _Toc107467782 \h </w:instrText>
        </w:r>
        <w:r w:rsidR="00A22A15">
          <w:rPr>
            <w:noProof/>
            <w:webHidden/>
          </w:rPr>
        </w:r>
        <w:r w:rsidR="00A22A15">
          <w:rPr>
            <w:noProof/>
            <w:webHidden/>
          </w:rPr>
          <w:fldChar w:fldCharType="separate"/>
        </w:r>
        <w:r w:rsidR="00A22A15">
          <w:rPr>
            <w:noProof/>
            <w:webHidden/>
          </w:rPr>
          <w:t>10</w:t>
        </w:r>
        <w:r w:rsidR="00A22A15">
          <w:rPr>
            <w:noProof/>
            <w:webHidden/>
          </w:rPr>
          <w:fldChar w:fldCharType="end"/>
        </w:r>
      </w:hyperlink>
    </w:p>
    <w:p w14:paraId="0B7DA041" w14:textId="1FA6B465"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3" w:history="1">
        <w:r w:rsidR="00A22A15" w:rsidRPr="00D13D5B">
          <w:rPr>
            <w:rStyle w:val="Hyperlink"/>
            <w:noProof/>
          </w:rPr>
          <w:t>1.</w:t>
        </w:r>
        <w:r w:rsidR="00A22A15">
          <w:rPr>
            <w:rFonts w:asciiTheme="minorHAnsi" w:eastAsiaTheme="minorEastAsia" w:hAnsiTheme="minorHAnsi" w:cstheme="minorBidi"/>
            <w:noProof/>
            <w:lang w:eastAsia="de-DE"/>
          </w:rPr>
          <w:tab/>
        </w:r>
        <w:r w:rsidR="00A22A15" w:rsidRPr="00D13D5B">
          <w:rPr>
            <w:rStyle w:val="Hyperlink"/>
            <w:noProof/>
          </w:rPr>
          <w:t>Partizipation</w:t>
        </w:r>
        <w:r w:rsidR="00A22A15">
          <w:rPr>
            <w:noProof/>
            <w:webHidden/>
          </w:rPr>
          <w:tab/>
        </w:r>
        <w:r w:rsidR="00A22A15">
          <w:rPr>
            <w:noProof/>
            <w:webHidden/>
          </w:rPr>
          <w:fldChar w:fldCharType="begin"/>
        </w:r>
        <w:r w:rsidR="00A22A15">
          <w:rPr>
            <w:noProof/>
            <w:webHidden/>
          </w:rPr>
          <w:instrText xml:space="preserve"> PAGEREF _Toc107467783 \h </w:instrText>
        </w:r>
        <w:r w:rsidR="00A22A15">
          <w:rPr>
            <w:noProof/>
            <w:webHidden/>
          </w:rPr>
        </w:r>
        <w:r w:rsidR="00A22A15">
          <w:rPr>
            <w:noProof/>
            <w:webHidden/>
          </w:rPr>
          <w:fldChar w:fldCharType="separate"/>
        </w:r>
        <w:r w:rsidR="00A22A15">
          <w:rPr>
            <w:noProof/>
            <w:webHidden/>
          </w:rPr>
          <w:t>10</w:t>
        </w:r>
        <w:r w:rsidR="00A22A15">
          <w:rPr>
            <w:noProof/>
            <w:webHidden/>
          </w:rPr>
          <w:fldChar w:fldCharType="end"/>
        </w:r>
      </w:hyperlink>
    </w:p>
    <w:p w14:paraId="6D79A40B" w14:textId="724EF429"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4"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Freiräume zur individuellen Verfügung</w:t>
        </w:r>
        <w:r w:rsidR="00A22A15">
          <w:rPr>
            <w:noProof/>
            <w:webHidden/>
          </w:rPr>
          <w:tab/>
        </w:r>
        <w:r w:rsidR="00A22A15">
          <w:rPr>
            <w:noProof/>
            <w:webHidden/>
          </w:rPr>
          <w:fldChar w:fldCharType="begin"/>
        </w:r>
        <w:r w:rsidR="00A22A15">
          <w:rPr>
            <w:noProof/>
            <w:webHidden/>
          </w:rPr>
          <w:instrText xml:space="preserve"> PAGEREF _Toc107467784 \h </w:instrText>
        </w:r>
        <w:r w:rsidR="00A22A15">
          <w:rPr>
            <w:noProof/>
            <w:webHidden/>
          </w:rPr>
        </w:r>
        <w:r w:rsidR="00A22A15">
          <w:rPr>
            <w:noProof/>
            <w:webHidden/>
          </w:rPr>
          <w:fldChar w:fldCharType="separate"/>
        </w:r>
        <w:r w:rsidR="00A22A15">
          <w:rPr>
            <w:noProof/>
            <w:webHidden/>
          </w:rPr>
          <w:t>10</w:t>
        </w:r>
        <w:r w:rsidR="00A22A15">
          <w:rPr>
            <w:noProof/>
            <w:webHidden/>
          </w:rPr>
          <w:fldChar w:fldCharType="end"/>
        </w:r>
      </w:hyperlink>
    </w:p>
    <w:p w14:paraId="6E97304E" w14:textId="6BBFE330"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5" w:history="1">
        <w:r w:rsidR="00A22A15" w:rsidRPr="00D13D5B">
          <w:rPr>
            <w:rStyle w:val="Hyperlink"/>
            <w:noProof/>
          </w:rPr>
          <w:t>3.</w:t>
        </w:r>
        <w:r w:rsidR="00A22A15">
          <w:rPr>
            <w:rFonts w:asciiTheme="minorHAnsi" w:eastAsiaTheme="minorEastAsia" w:hAnsiTheme="minorHAnsi" w:cstheme="minorBidi"/>
            <w:noProof/>
            <w:lang w:eastAsia="de-DE"/>
          </w:rPr>
          <w:tab/>
        </w:r>
        <w:r w:rsidR="00A22A15" w:rsidRPr="00D13D5B">
          <w:rPr>
            <w:rStyle w:val="Hyperlink"/>
            <w:noProof/>
          </w:rPr>
          <w:t>Inklusion</w:t>
        </w:r>
        <w:r w:rsidR="00A22A15">
          <w:rPr>
            <w:noProof/>
            <w:webHidden/>
          </w:rPr>
          <w:tab/>
        </w:r>
        <w:r w:rsidR="00A22A15">
          <w:rPr>
            <w:noProof/>
            <w:webHidden/>
          </w:rPr>
          <w:fldChar w:fldCharType="begin"/>
        </w:r>
        <w:r w:rsidR="00A22A15">
          <w:rPr>
            <w:noProof/>
            <w:webHidden/>
          </w:rPr>
          <w:instrText xml:space="preserve"> PAGEREF _Toc107467785 \h </w:instrText>
        </w:r>
        <w:r w:rsidR="00A22A15">
          <w:rPr>
            <w:noProof/>
            <w:webHidden/>
          </w:rPr>
        </w:r>
        <w:r w:rsidR="00A22A15">
          <w:rPr>
            <w:noProof/>
            <w:webHidden/>
          </w:rPr>
          <w:fldChar w:fldCharType="separate"/>
        </w:r>
        <w:r w:rsidR="00A22A15">
          <w:rPr>
            <w:noProof/>
            <w:webHidden/>
          </w:rPr>
          <w:t>12</w:t>
        </w:r>
        <w:r w:rsidR="00A22A15">
          <w:rPr>
            <w:noProof/>
            <w:webHidden/>
          </w:rPr>
          <w:fldChar w:fldCharType="end"/>
        </w:r>
      </w:hyperlink>
    </w:p>
    <w:p w14:paraId="39251959" w14:textId="02E91406"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6" w:history="1">
        <w:r w:rsidR="00A22A15" w:rsidRPr="00D13D5B">
          <w:rPr>
            <w:rStyle w:val="Hyperlink"/>
            <w:noProof/>
          </w:rPr>
          <w:t>4.</w:t>
        </w:r>
        <w:r w:rsidR="00A22A15">
          <w:rPr>
            <w:rFonts w:asciiTheme="minorHAnsi" w:eastAsiaTheme="minorEastAsia" w:hAnsiTheme="minorHAnsi" w:cstheme="minorBidi"/>
            <w:noProof/>
            <w:lang w:eastAsia="de-DE"/>
          </w:rPr>
          <w:tab/>
        </w:r>
        <w:r w:rsidR="00A22A15" w:rsidRPr="00D13D5B">
          <w:rPr>
            <w:rStyle w:val="Hyperlink"/>
            <w:noProof/>
          </w:rPr>
          <w:t>Bildung zur nachhaltigen Entwicklung</w:t>
        </w:r>
        <w:r w:rsidR="00A22A15">
          <w:rPr>
            <w:noProof/>
            <w:webHidden/>
          </w:rPr>
          <w:tab/>
        </w:r>
        <w:r w:rsidR="00A22A15">
          <w:rPr>
            <w:noProof/>
            <w:webHidden/>
          </w:rPr>
          <w:fldChar w:fldCharType="begin"/>
        </w:r>
        <w:r w:rsidR="00A22A15">
          <w:rPr>
            <w:noProof/>
            <w:webHidden/>
          </w:rPr>
          <w:instrText xml:space="preserve"> PAGEREF _Toc107467786 \h </w:instrText>
        </w:r>
        <w:r w:rsidR="00A22A15">
          <w:rPr>
            <w:noProof/>
            <w:webHidden/>
          </w:rPr>
        </w:r>
        <w:r w:rsidR="00A22A15">
          <w:rPr>
            <w:noProof/>
            <w:webHidden/>
          </w:rPr>
          <w:fldChar w:fldCharType="separate"/>
        </w:r>
        <w:r w:rsidR="00A22A15">
          <w:rPr>
            <w:noProof/>
            <w:webHidden/>
          </w:rPr>
          <w:t>12</w:t>
        </w:r>
        <w:r w:rsidR="00A22A15">
          <w:rPr>
            <w:noProof/>
            <w:webHidden/>
          </w:rPr>
          <w:fldChar w:fldCharType="end"/>
        </w:r>
      </w:hyperlink>
    </w:p>
    <w:p w14:paraId="5F4A2C4B" w14:textId="5ABE2A0E"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7" w:history="1">
        <w:r w:rsidR="00A22A15" w:rsidRPr="00D13D5B">
          <w:rPr>
            <w:rStyle w:val="Hyperlink"/>
            <w:noProof/>
          </w:rPr>
          <w:t>5.</w:t>
        </w:r>
        <w:r w:rsidR="00A22A15">
          <w:rPr>
            <w:rFonts w:asciiTheme="minorHAnsi" w:eastAsiaTheme="minorEastAsia" w:hAnsiTheme="minorHAnsi" w:cstheme="minorBidi"/>
            <w:noProof/>
            <w:lang w:eastAsia="de-DE"/>
          </w:rPr>
          <w:tab/>
        </w:r>
        <w:r w:rsidR="00A22A15" w:rsidRPr="00D13D5B">
          <w:rPr>
            <w:rStyle w:val="Hyperlink"/>
            <w:noProof/>
          </w:rPr>
          <w:t>Spiel</w:t>
        </w:r>
        <w:r w:rsidR="00A22A15">
          <w:rPr>
            <w:noProof/>
            <w:webHidden/>
          </w:rPr>
          <w:tab/>
        </w:r>
        <w:r w:rsidR="00A22A15">
          <w:rPr>
            <w:noProof/>
            <w:webHidden/>
          </w:rPr>
          <w:fldChar w:fldCharType="begin"/>
        </w:r>
        <w:r w:rsidR="00A22A15">
          <w:rPr>
            <w:noProof/>
            <w:webHidden/>
          </w:rPr>
          <w:instrText xml:space="preserve"> PAGEREF _Toc107467787 \h </w:instrText>
        </w:r>
        <w:r w:rsidR="00A22A15">
          <w:rPr>
            <w:noProof/>
            <w:webHidden/>
          </w:rPr>
        </w:r>
        <w:r w:rsidR="00A22A15">
          <w:rPr>
            <w:noProof/>
            <w:webHidden/>
          </w:rPr>
          <w:fldChar w:fldCharType="separate"/>
        </w:r>
        <w:r w:rsidR="00A22A15">
          <w:rPr>
            <w:noProof/>
            <w:webHidden/>
          </w:rPr>
          <w:t>12</w:t>
        </w:r>
        <w:r w:rsidR="00A22A15">
          <w:rPr>
            <w:noProof/>
            <w:webHidden/>
          </w:rPr>
          <w:fldChar w:fldCharType="end"/>
        </w:r>
      </w:hyperlink>
    </w:p>
    <w:p w14:paraId="3B922598" w14:textId="1CB17240"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8" w:history="1">
        <w:r w:rsidR="00A22A15" w:rsidRPr="00D13D5B">
          <w:rPr>
            <w:rStyle w:val="Hyperlink"/>
            <w:noProof/>
          </w:rPr>
          <w:t>6.</w:t>
        </w:r>
        <w:r w:rsidR="00A22A15">
          <w:rPr>
            <w:rFonts w:asciiTheme="minorHAnsi" w:eastAsiaTheme="minorEastAsia" w:hAnsiTheme="minorHAnsi" w:cstheme="minorBidi"/>
            <w:noProof/>
            <w:lang w:eastAsia="de-DE"/>
          </w:rPr>
          <w:tab/>
        </w:r>
        <w:r w:rsidR="00A22A15" w:rsidRPr="00D13D5B">
          <w:rPr>
            <w:rStyle w:val="Hyperlink"/>
            <w:noProof/>
          </w:rPr>
          <w:t>Ferienbetreuung</w:t>
        </w:r>
        <w:r w:rsidR="00A22A15">
          <w:rPr>
            <w:noProof/>
            <w:webHidden/>
          </w:rPr>
          <w:tab/>
        </w:r>
        <w:r w:rsidR="00A22A15">
          <w:rPr>
            <w:noProof/>
            <w:webHidden/>
          </w:rPr>
          <w:fldChar w:fldCharType="begin"/>
        </w:r>
        <w:r w:rsidR="00A22A15">
          <w:rPr>
            <w:noProof/>
            <w:webHidden/>
          </w:rPr>
          <w:instrText xml:space="preserve"> PAGEREF _Toc107467788 \h </w:instrText>
        </w:r>
        <w:r w:rsidR="00A22A15">
          <w:rPr>
            <w:noProof/>
            <w:webHidden/>
          </w:rPr>
        </w:r>
        <w:r w:rsidR="00A22A15">
          <w:rPr>
            <w:noProof/>
            <w:webHidden/>
          </w:rPr>
          <w:fldChar w:fldCharType="separate"/>
        </w:r>
        <w:r w:rsidR="00A22A15">
          <w:rPr>
            <w:noProof/>
            <w:webHidden/>
          </w:rPr>
          <w:t>12</w:t>
        </w:r>
        <w:r w:rsidR="00A22A15">
          <w:rPr>
            <w:noProof/>
            <w:webHidden/>
          </w:rPr>
          <w:fldChar w:fldCharType="end"/>
        </w:r>
      </w:hyperlink>
    </w:p>
    <w:p w14:paraId="70B904B8" w14:textId="11740A88"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89" w:history="1">
        <w:r w:rsidR="00A22A15" w:rsidRPr="00D13D5B">
          <w:rPr>
            <w:rStyle w:val="Hyperlink"/>
            <w:noProof/>
          </w:rPr>
          <w:t>7.</w:t>
        </w:r>
        <w:r w:rsidR="00A22A15">
          <w:rPr>
            <w:rFonts w:asciiTheme="minorHAnsi" w:eastAsiaTheme="minorEastAsia" w:hAnsiTheme="minorHAnsi" w:cstheme="minorBidi"/>
            <w:noProof/>
            <w:lang w:eastAsia="de-DE"/>
          </w:rPr>
          <w:tab/>
        </w:r>
        <w:r w:rsidR="00A22A15" w:rsidRPr="00D13D5B">
          <w:rPr>
            <w:rStyle w:val="Hyperlink"/>
            <w:noProof/>
          </w:rPr>
          <w:t>Zusammenarbeit mit den Eltern</w:t>
        </w:r>
        <w:r w:rsidR="00A22A15">
          <w:rPr>
            <w:noProof/>
            <w:webHidden/>
          </w:rPr>
          <w:tab/>
        </w:r>
        <w:r w:rsidR="00A22A15">
          <w:rPr>
            <w:noProof/>
            <w:webHidden/>
          </w:rPr>
          <w:fldChar w:fldCharType="begin"/>
        </w:r>
        <w:r w:rsidR="00A22A15">
          <w:rPr>
            <w:noProof/>
            <w:webHidden/>
          </w:rPr>
          <w:instrText xml:space="preserve"> PAGEREF _Toc107467789 \h </w:instrText>
        </w:r>
        <w:r w:rsidR="00A22A15">
          <w:rPr>
            <w:noProof/>
            <w:webHidden/>
          </w:rPr>
        </w:r>
        <w:r w:rsidR="00A22A15">
          <w:rPr>
            <w:noProof/>
            <w:webHidden/>
          </w:rPr>
          <w:fldChar w:fldCharType="separate"/>
        </w:r>
        <w:r w:rsidR="00A22A15">
          <w:rPr>
            <w:noProof/>
            <w:webHidden/>
          </w:rPr>
          <w:t>12</w:t>
        </w:r>
        <w:r w:rsidR="00A22A15">
          <w:rPr>
            <w:noProof/>
            <w:webHidden/>
          </w:rPr>
          <w:fldChar w:fldCharType="end"/>
        </w:r>
      </w:hyperlink>
    </w:p>
    <w:p w14:paraId="04F6F225" w14:textId="12C90656"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790" w:history="1">
        <w:r w:rsidR="00A22A15" w:rsidRPr="00D13D5B">
          <w:rPr>
            <w:rStyle w:val="Hyperlink"/>
            <w:noProof/>
          </w:rPr>
          <w:t>6.</w:t>
        </w:r>
        <w:r w:rsidR="00A22A15">
          <w:rPr>
            <w:rFonts w:asciiTheme="minorHAnsi" w:eastAsiaTheme="minorEastAsia" w:hAnsiTheme="minorHAnsi" w:cstheme="minorBidi"/>
            <w:noProof/>
            <w:lang w:eastAsia="de-DE"/>
          </w:rPr>
          <w:tab/>
        </w:r>
        <w:r w:rsidR="00A22A15" w:rsidRPr="00D13D5B">
          <w:rPr>
            <w:rStyle w:val="Hyperlink"/>
            <w:noProof/>
          </w:rPr>
          <w:t>Organisation</w:t>
        </w:r>
        <w:r w:rsidR="00A22A15">
          <w:rPr>
            <w:noProof/>
            <w:webHidden/>
          </w:rPr>
          <w:tab/>
        </w:r>
        <w:r w:rsidR="00A22A15">
          <w:rPr>
            <w:noProof/>
            <w:webHidden/>
          </w:rPr>
          <w:fldChar w:fldCharType="begin"/>
        </w:r>
        <w:r w:rsidR="00A22A15">
          <w:rPr>
            <w:noProof/>
            <w:webHidden/>
          </w:rPr>
          <w:instrText xml:space="preserve"> PAGEREF _Toc107467790 \h </w:instrText>
        </w:r>
        <w:r w:rsidR="00A22A15">
          <w:rPr>
            <w:noProof/>
            <w:webHidden/>
          </w:rPr>
        </w:r>
        <w:r w:rsidR="00A22A15">
          <w:rPr>
            <w:noProof/>
            <w:webHidden/>
          </w:rPr>
          <w:fldChar w:fldCharType="separate"/>
        </w:r>
        <w:r w:rsidR="00A22A15">
          <w:rPr>
            <w:noProof/>
            <w:webHidden/>
          </w:rPr>
          <w:t>12</w:t>
        </w:r>
        <w:r w:rsidR="00A22A15">
          <w:rPr>
            <w:noProof/>
            <w:webHidden/>
          </w:rPr>
          <w:fldChar w:fldCharType="end"/>
        </w:r>
      </w:hyperlink>
    </w:p>
    <w:p w14:paraId="10B42D1E" w14:textId="64D9055A"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91" w:history="1">
        <w:r w:rsidR="00A22A15" w:rsidRPr="00D13D5B">
          <w:rPr>
            <w:rStyle w:val="Hyperlink"/>
            <w:noProof/>
          </w:rPr>
          <w:t>1.</w:t>
        </w:r>
        <w:r w:rsidR="00A22A15">
          <w:rPr>
            <w:rFonts w:asciiTheme="minorHAnsi" w:eastAsiaTheme="minorEastAsia" w:hAnsiTheme="minorHAnsi" w:cstheme="minorBidi"/>
            <w:noProof/>
            <w:lang w:eastAsia="de-DE"/>
          </w:rPr>
          <w:tab/>
        </w:r>
        <w:r w:rsidR="00A22A15" w:rsidRPr="00D13D5B">
          <w:rPr>
            <w:rStyle w:val="Hyperlink"/>
            <w:noProof/>
          </w:rPr>
          <w:t>Mittag</w:t>
        </w:r>
        <w:r w:rsidR="00A22A15">
          <w:rPr>
            <w:noProof/>
            <w:webHidden/>
          </w:rPr>
          <w:tab/>
        </w:r>
        <w:r w:rsidR="00A22A15">
          <w:rPr>
            <w:noProof/>
            <w:webHidden/>
          </w:rPr>
          <w:fldChar w:fldCharType="begin"/>
        </w:r>
        <w:r w:rsidR="00A22A15">
          <w:rPr>
            <w:noProof/>
            <w:webHidden/>
          </w:rPr>
          <w:instrText xml:space="preserve"> PAGEREF _Toc107467791 \h </w:instrText>
        </w:r>
        <w:r w:rsidR="00A22A15">
          <w:rPr>
            <w:noProof/>
            <w:webHidden/>
          </w:rPr>
        </w:r>
        <w:r w:rsidR="00A22A15">
          <w:rPr>
            <w:noProof/>
            <w:webHidden/>
          </w:rPr>
          <w:fldChar w:fldCharType="separate"/>
        </w:r>
        <w:r w:rsidR="00A22A15">
          <w:rPr>
            <w:noProof/>
            <w:webHidden/>
          </w:rPr>
          <w:t>12</w:t>
        </w:r>
        <w:r w:rsidR="00A22A15">
          <w:rPr>
            <w:noProof/>
            <w:webHidden/>
          </w:rPr>
          <w:fldChar w:fldCharType="end"/>
        </w:r>
      </w:hyperlink>
    </w:p>
    <w:p w14:paraId="6B3389CC" w14:textId="03C56543"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92"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Lernzeit</w:t>
        </w:r>
        <w:r w:rsidR="00A22A15">
          <w:rPr>
            <w:noProof/>
            <w:webHidden/>
          </w:rPr>
          <w:tab/>
        </w:r>
        <w:r w:rsidR="00A22A15">
          <w:rPr>
            <w:noProof/>
            <w:webHidden/>
          </w:rPr>
          <w:fldChar w:fldCharType="begin"/>
        </w:r>
        <w:r w:rsidR="00A22A15">
          <w:rPr>
            <w:noProof/>
            <w:webHidden/>
          </w:rPr>
          <w:instrText xml:space="preserve"> PAGEREF _Toc107467792 \h </w:instrText>
        </w:r>
        <w:r w:rsidR="00A22A15">
          <w:rPr>
            <w:noProof/>
            <w:webHidden/>
          </w:rPr>
        </w:r>
        <w:r w:rsidR="00A22A15">
          <w:rPr>
            <w:noProof/>
            <w:webHidden/>
          </w:rPr>
          <w:fldChar w:fldCharType="separate"/>
        </w:r>
        <w:r w:rsidR="00A22A15">
          <w:rPr>
            <w:noProof/>
            <w:webHidden/>
          </w:rPr>
          <w:t>13</w:t>
        </w:r>
        <w:r w:rsidR="00A22A15">
          <w:rPr>
            <w:noProof/>
            <w:webHidden/>
          </w:rPr>
          <w:fldChar w:fldCharType="end"/>
        </w:r>
      </w:hyperlink>
    </w:p>
    <w:p w14:paraId="333A5644" w14:textId="68D3FAA5"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93" w:history="1">
        <w:r w:rsidR="00A22A15" w:rsidRPr="00D13D5B">
          <w:rPr>
            <w:rStyle w:val="Hyperlink"/>
            <w:noProof/>
          </w:rPr>
          <w:t>3.</w:t>
        </w:r>
        <w:r w:rsidR="00A22A15">
          <w:rPr>
            <w:rFonts w:asciiTheme="minorHAnsi" w:eastAsiaTheme="minorEastAsia" w:hAnsiTheme="minorHAnsi" w:cstheme="minorBidi"/>
            <w:noProof/>
            <w:lang w:eastAsia="de-DE"/>
          </w:rPr>
          <w:tab/>
        </w:r>
        <w:r w:rsidR="00A22A15" w:rsidRPr="00D13D5B">
          <w:rPr>
            <w:rStyle w:val="Hyperlink"/>
            <w:noProof/>
          </w:rPr>
          <w:t>Freizeit</w:t>
        </w:r>
        <w:r w:rsidR="00A22A15">
          <w:rPr>
            <w:noProof/>
            <w:webHidden/>
          </w:rPr>
          <w:tab/>
        </w:r>
        <w:r w:rsidR="00A22A15">
          <w:rPr>
            <w:noProof/>
            <w:webHidden/>
          </w:rPr>
          <w:fldChar w:fldCharType="begin"/>
        </w:r>
        <w:r w:rsidR="00A22A15">
          <w:rPr>
            <w:noProof/>
            <w:webHidden/>
          </w:rPr>
          <w:instrText xml:space="preserve"> PAGEREF _Toc107467793 \h </w:instrText>
        </w:r>
        <w:r w:rsidR="00A22A15">
          <w:rPr>
            <w:noProof/>
            <w:webHidden/>
          </w:rPr>
        </w:r>
        <w:r w:rsidR="00A22A15">
          <w:rPr>
            <w:noProof/>
            <w:webHidden/>
          </w:rPr>
          <w:fldChar w:fldCharType="separate"/>
        </w:r>
        <w:r w:rsidR="00A22A15">
          <w:rPr>
            <w:noProof/>
            <w:webHidden/>
          </w:rPr>
          <w:t>13</w:t>
        </w:r>
        <w:r w:rsidR="00A22A15">
          <w:rPr>
            <w:noProof/>
            <w:webHidden/>
          </w:rPr>
          <w:fldChar w:fldCharType="end"/>
        </w:r>
      </w:hyperlink>
    </w:p>
    <w:p w14:paraId="600C2B9E" w14:textId="1C302544"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94" w:history="1">
        <w:r w:rsidR="00A22A15" w:rsidRPr="00D13D5B">
          <w:rPr>
            <w:rStyle w:val="Hyperlink"/>
            <w:noProof/>
          </w:rPr>
          <w:t>4.</w:t>
        </w:r>
        <w:r w:rsidR="00A22A15">
          <w:rPr>
            <w:rFonts w:asciiTheme="minorHAnsi" w:eastAsiaTheme="minorEastAsia" w:hAnsiTheme="minorHAnsi" w:cstheme="minorBidi"/>
            <w:noProof/>
            <w:lang w:eastAsia="de-DE"/>
          </w:rPr>
          <w:tab/>
        </w:r>
        <w:r w:rsidR="00A22A15" w:rsidRPr="00D13D5B">
          <w:rPr>
            <w:rStyle w:val="Hyperlink"/>
            <w:noProof/>
          </w:rPr>
          <w:t>Gruppen- und Personalkonzept</w:t>
        </w:r>
        <w:r w:rsidR="00A22A15">
          <w:rPr>
            <w:noProof/>
            <w:webHidden/>
          </w:rPr>
          <w:tab/>
        </w:r>
        <w:r w:rsidR="00A22A15">
          <w:rPr>
            <w:noProof/>
            <w:webHidden/>
          </w:rPr>
          <w:fldChar w:fldCharType="begin"/>
        </w:r>
        <w:r w:rsidR="00A22A15">
          <w:rPr>
            <w:noProof/>
            <w:webHidden/>
          </w:rPr>
          <w:instrText xml:space="preserve"> PAGEREF _Toc107467794 \h </w:instrText>
        </w:r>
        <w:r w:rsidR="00A22A15">
          <w:rPr>
            <w:noProof/>
            <w:webHidden/>
          </w:rPr>
        </w:r>
        <w:r w:rsidR="00A22A15">
          <w:rPr>
            <w:noProof/>
            <w:webHidden/>
          </w:rPr>
          <w:fldChar w:fldCharType="separate"/>
        </w:r>
        <w:r w:rsidR="00A22A15">
          <w:rPr>
            <w:noProof/>
            <w:webHidden/>
          </w:rPr>
          <w:t>14</w:t>
        </w:r>
        <w:r w:rsidR="00A22A15">
          <w:rPr>
            <w:noProof/>
            <w:webHidden/>
          </w:rPr>
          <w:fldChar w:fldCharType="end"/>
        </w:r>
      </w:hyperlink>
    </w:p>
    <w:p w14:paraId="4DF24016" w14:textId="16271B16"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95" w:history="1">
        <w:r w:rsidR="00A22A15" w:rsidRPr="00D13D5B">
          <w:rPr>
            <w:rStyle w:val="Hyperlink"/>
            <w:noProof/>
          </w:rPr>
          <w:t>5.</w:t>
        </w:r>
        <w:r w:rsidR="00A22A15">
          <w:rPr>
            <w:rFonts w:asciiTheme="minorHAnsi" w:eastAsiaTheme="minorEastAsia" w:hAnsiTheme="minorHAnsi" w:cstheme="minorBidi"/>
            <w:noProof/>
            <w:lang w:eastAsia="de-DE"/>
          </w:rPr>
          <w:tab/>
        </w:r>
        <w:r w:rsidR="00A22A15" w:rsidRPr="00D13D5B">
          <w:rPr>
            <w:rStyle w:val="Hyperlink"/>
            <w:noProof/>
          </w:rPr>
          <w:t>Finanzierung</w:t>
        </w:r>
        <w:r w:rsidR="00A22A15">
          <w:rPr>
            <w:noProof/>
            <w:webHidden/>
          </w:rPr>
          <w:tab/>
        </w:r>
        <w:r w:rsidR="00A22A15">
          <w:rPr>
            <w:noProof/>
            <w:webHidden/>
          </w:rPr>
          <w:fldChar w:fldCharType="begin"/>
        </w:r>
        <w:r w:rsidR="00A22A15">
          <w:rPr>
            <w:noProof/>
            <w:webHidden/>
          </w:rPr>
          <w:instrText xml:space="preserve"> PAGEREF _Toc107467795 \h </w:instrText>
        </w:r>
        <w:r w:rsidR="00A22A15">
          <w:rPr>
            <w:noProof/>
            <w:webHidden/>
          </w:rPr>
        </w:r>
        <w:r w:rsidR="00A22A15">
          <w:rPr>
            <w:noProof/>
            <w:webHidden/>
          </w:rPr>
          <w:fldChar w:fldCharType="separate"/>
        </w:r>
        <w:r w:rsidR="00A22A15">
          <w:rPr>
            <w:noProof/>
            <w:webHidden/>
          </w:rPr>
          <w:t>14</w:t>
        </w:r>
        <w:r w:rsidR="00A22A15">
          <w:rPr>
            <w:noProof/>
            <w:webHidden/>
          </w:rPr>
          <w:fldChar w:fldCharType="end"/>
        </w:r>
      </w:hyperlink>
    </w:p>
    <w:p w14:paraId="61917736" w14:textId="57065876"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796" w:history="1">
        <w:r w:rsidR="00A22A15" w:rsidRPr="00D13D5B">
          <w:rPr>
            <w:rStyle w:val="Hyperlink"/>
            <w:noProof/>
          </w:rPr>
          <w:t>7.</w:t>
        </w:r>
        <w:r w:rsidR="00A22A15">
          <w:rPr>
            <w:rFonts w:asciiTheme="minorHAnsi" w:eastAsiaTheme="minorEastAsia" w:hAnsiTheme="minorHAnsi" w:cstheme="minorBidi"/>
            <w:noProof/>
            <w:lang w:eastAsia="de-DE"/>
          </w:rPr>
          <w:tab/>
        </w:r>
        <w:r w:rsidR="00A22A15" w:rsidRPr="00D13D5B">
          <w:rPr>
            <w:rStyle w:val="Hyperlink"/>
            <w:noProof/>
          </w:rPr>
          <w:t>Verantwortung für Sicherheit und Schutz</w:t>
        </w:r>
        <w:r w:rsidR="00A22A15">
          <w:rPr>
            <w:noProof/>
            <w:webHidden/>
          </w:rPr>
          <w:tab/>
        </w:r>
        <w:r w:rsidR="00A22A15">
          <w:rPr>
            <w:noProof/>
            <w:webHidden/>
          </w:rPr>
          <w:fldChar w:fldCharType="begin"/>
        </w:r>
        <w:r w:rsidR="00A22A15">
          <w:rPr>
            <w:noProof/>
            <w:webHidden/>
          </w:rPr>
          <w:instrText xml:space="preserve"> PAGEREF _Toc107467796 \h </w:instrText>
        </w:r>
        <w:r w:rsidR="00A22A15">
          <w:rPr>
            <w:noProof/>
            <w:webHidden/>
          </w:rPr>
        </w:r>
        <w:r w:rsidR="00A22A15">
          <w:rPr>
            <w:noProof/>
            <w:webHidden/>
          </w:rPr>
          <w:fldChar w:fldCharType="separate"/>
        </w:r>
        <w:r w:rsidR="00A22A15">
          <w:rPr>
            <w:noProof/>
            <w:webHidden/>
          </w:rPr>
          <w:t>14</w:t>
        </w:r>
        <w:r w:rsidR="00A22A15">
          <w:rPr>
            <w:noProof/>
            <w:webHidden/>
          </w:rPr>
          <w:fldChar w:fldCharType="end"/>
        </w:r>
      </w:hyperlink>
    </w:p>
    <w:p w14:paraId="2497500D" w14:textId="27CB36B4"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797" w:history="1">
        <w:r w:rsidR="00A22A15" w:rsidRPr="00D13D5B">
          <w:rPr>
            <w:rStyle w:val="Hyperlink"/>
            <w:noProof/>
          </w:rPr>
          <w:t>8.</w:t>
        </w:r>
        <w:r w:rsidR="00A22A15">
          <w:rPr>
            <w:rFonts w:asciiTheme="minorHAnsi" w:eastAsiaTheme="minorEastAsia" w:hAnsiTheme="minorHAnsi" w:cstheme="minorBidi"/>
            <w:noProof/>
            <w:lang w:eastAsia="de-DE"/>
          </w:rPr>
          <w:tab/>
        </w:r>
        <w:r w:rsidR="00A22A15" w:rsidRPr="00D13D5B">
          <w:rPr>
            <w:rStyle w:val="Hyperlink"/>
            <w:noProof/>
          </w:rPr>
          <w:t>Qualitätssicherung und –Management</w:t>
        </w:r>
        <w:r w:rsidR="00A22A15">
          <w:rPr>
            <w:noProof/>
            <w:webHidden/>
          </w:rPr>
          <w:tab/>
        </w:r>
        <w:r w:rsidR="00A22A15">
          <w:rPr>
            <w:noProof/>
            <w:webHidden/>
          </w:rPr>
          <w:fldChar w:fldCharType="begin"/>
        </w:r>
        <w:r w:rsidR="00A22A15">
          <w:rPr>
            <w:noProof/>
            <w:webHidden/>
          </w:rPr>
          <w:instrText xml:space="preserve"> PAGEREF _Toc107467797 \h </w:instrText>
        </w:r>
        <w:r w:rsidR="00A22A15">
          <w:rPr>
            <w:noProof/>
            <w:webHidden/>
          </w:rPr>
        </w:r>
        <w:r w:rsidR="00A22A15">
          <w:rPr>
            <w:noProof/>
            <w:webHidden/>
          </w:rPr>
          <w:fldChar w:fldCharType="separate"/>
        </w:r>
        <w:r w:rsidR="00A22A15">
          <w:rPr>
            <w:noProof/>
            <w:webHidden/>
          </w:rPr>
          <w:t>15</w:t>
        </w:r>
        <w:r w:rsidR="00A22A15">
          <w:rPr>
            <w:noProof/>
            <w:webHidden/>
          </w:rPr>
          <w:fldChar w:fldCharType="end"/>
        </w:r>
      </w:hyperlink>
    </w:p>
    <w:p w14:paraId="5BE6B8BF" w14:textId="58531EAE"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98" w:history="1">
        <w:r w:rsidR="00A22A15" w:rsidRPr="00D13D5B">
          <w:rPr>
            <w:rStyle w:val="Hyperlink"/>
            <w:noProof/>
          </w:rPr>
          <w:t>1.</w:t>
        </w:r>
        <w:r w:rsidR="00A22A15">
          <w:rPr>
            <w:rFonts w:asciiTheme="minorHAnsi" w:eastAsiaTheme="minorEastAsia" w:hAnsiTheme="minorHAnsi" w:cstheme="minorBidi"/>
            <w:noProof/>
            <w:lang w:eastAsia="de-DE"/>
          </w:rPr>
          <w:tab/>
        </w:r>
        <w:r w:rsidR="00A22A15" w:rsidRPr="00D13D5B">
          <w:rPr>
            <w:rStyle w:val="Hyperlink"/>
            <w:noProof/>
          </w:rPr>
          <w:t>Allgemeines Verständnis</w:t>
        </w:r>
        <w:r w:rsidR="00A22A15">
          <w:rPr>
            <w:noProof/>
            <w:webHidden/>
          </w:rPr>
          <w:tab/>
        </w:r>
        <w:r w:rsidR="00A22A15">
          <w:rPr>
            <w:noProof/>
            <w:webHidden/>
          </w:rPr>
          <w:fldChar w:fldCharType="begin"/>
        </w:r>
        <w:r w:rsidR="00A22A15">
          <w:rPr>
            <w:noProof/>
            <w:webHidden/>
          </w:rPr>
          <w:instrText xml:space="preserve"> PAGEREF _Toc107467798 \h </w:instrText>
        </w:r>
        <w:r w:rsidR="00A22A15">
          <w:rPr>
            <w:noProof/>
            <w:webHidden/>
          </w:rPr>
        </w:r>
        <w:r w:rsidR="00A22A15">
          <w:rPr>
            <w:noProof/>
            <w:webHidden/>
          </w:rPr>
          <w:fldChar w:fldCharType="separate"/>
        </w:r>
        <w:r w:rsidR="00A22A15">
          <w:rPr>
            <w:noProof/>
            <w:webHidden/>
          </w:rPr>
          <w:t>15</w:t>
        </w:r>
        <w:r w:rsidR="00A22A15">
          <w:rPr>
            <w:noProof/>
            <w:webHidden/>
          </w:rPr>
          <w:fldChar w:fldCharType="end"/>
        </w:r>
      </w:hyperlink>
    </w:p>
    <w:p w14:paraId="3D4A4FCD" w14:textId="7A552892"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799"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Bewertung der Leistungen</w:t>
        </w:r>
        <w:r w:rsidR="00A22A15">
          <w:rPr>
            <w:noProof/>
            <w:webHidden/>
          </w:rPr>
          <w:tab/>
        </w:r>
        <w:r w:rsidR="00A22A15">
          <w:rPr>
            <w:noProof/>
            <w:webHidden/>
          </w:rPr>
          <w:fldChar w:fldCharType="begin"/>
        </w:r>
        <w:r w:rsidR="00A22A15">
          <w:rPr>
            <w:noProof/>
            <w:webHidden/>
          </w:rPr>
          <w:instrText xml:space="preserve"> PAGEREF _Toc107467799 \h </w:instrText>
        </w:r>
        <w:r w:rsidR="00A22A15">
          <w:rPr>
            <w:noProof/>
            <w:webHidden/>
          </w:rPr>
        </w:r>
        <w:r w:rsidR="00A22A15">
          <w:rPr>
            <w:noProof/>
            <w:webHidden/>
          </w:rPr>
          <w:fldChar w:fldCharType="separate"/>
        </w:r>
        <w:r w:rsidR="00A22A15">
          <w:rPr>
            <w:noProof/>
            <w:webHidden/>
          </w:rPr>
          <w:t>15</w:t>
        </w:r>
        <w:r w:rsidR="00A22A15">
          <w:rPr>
            <w:noProof/>
            <w:webHidden/>
          </w:rPr>
          <w:fldChar w:fldCharType="end"/>
        </w:r>
      </w:hyperlink>
    </w:p>
    <w:p w14:paraId="66E45233" w14:textId="13088113"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800" w:history="1">
        <w:r w:rsidR="00A22A15" w:rsidRPr="00D13D5B">
          <w:rPr>
            <w:rStyle w:val="Hyperlink"/>
            <w:noProof/>
          </w:rPr>
          <w:t>3.</w:t>
        </w:r>
        <w:r w:rsidR="00A22A15">
          <w:rPr>
            <w:rFonts w:asciiTheme="minorHAnsi" w:eastAsiaTheme="minorEastAsia" w:hAnsiTheme="minorHAnsi" w:cstheme="minorBidi"/>
            <w:noProof/>
            <w:lang w:eastAsia="de-DE"/>
          </w:rPr>
          <w:tab/>
        </w:r>
        <w:r w:rsidR="00A22A15" w:rsidRPr="00D13D5B">
          <w:rPr>
            <w:rStyle w:val="Hyperlink"/>
            <w:noProof/>
          </w:rPr>
          <w:t>Risiken und Chancen</w:t>
        </w:r>
        <w:r w:rsidR="00A22A15">
          <w:rPr>
            <w:noProof/>
            <w:webHidden/>
          </w:rPr>
          <w:tab/>
        </w:r>
        <w:r w:rsidR="00A22A15">
          <w:rPr>
            <w:noProof/>
            <w:webHidden/>
          </w:rPr>
          <w:fldChar w:fldCharType="begin"/>
        </w:r>
        <w:r w:rsidR="00A22A15">
          <w:rPr>
            <w:noProof/>
            <w:webHidden/>
          </w:rPr>
          <w:instrText xml:space="preserve"> PAGEREF _Toc107467800 \h </w:instrText>
        </w:r>
        <w:r w:rsidR="00A22A15">
          <w:rPr>
            <w:noProof/>
            <w:webHidden/>
          </w:rPr>
        </w:r>
        <w:r w:rsidR="00A22A15">
          <w:rPr>
            <w:noProof/>
            <w:webHidden/>
          </w:rPr>
          <w:fldChar w:fldCharType="separate"/>
        </w:r>
        <w:r w:rsidR="00A22A15">
          <w:rPr>
            <w:noProof/>
            <w:webHidden/>
          </w:rPr>
          <w:t>16</w:t>
        </w:r>
        <w:r w:rsidR="00A22A15">
          <w:rPr>
            <w:noProof/>
            <w:webHidden/>
          </w:rPr>
          <w:fldChar w:fldCharType="end"/>
        </w:r>
      </w:hyperlink>
    </w:p>
    <w:p w14:paraId="6032497D" w14:textId="38BC1E11"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801" w:history="1">
        <w:r w:rsidR="00A22A15" w:rsidRPr="00D13D5B">
          <w:rPr>
            <w:rStyle w:val="Hyperlink"/>
            <w:noProof/>
          </w:rPr>
          <w:t>4.</w:t>
        </w:r>
        <w:r w:rsidR="00A22A15">
          <w:rPr>
            <w:rFonts w:asciiTheme="minorHAnsi" w:eastAsiaTheme="minorEastAsia" w:hAnsiTheme="minorHAnsi" w:cstheme="minorBidi"/>
            <w:noProof/>
            <w:lang w:eastAsia="de-DE"/>
          </w:rPr>
          <w:tab/>
        </w:r>
        <w:r w:rsidR="00A22A15" w:rsidRPr="00D13D5B">
          <w:rPr>
            <w:rStyle w:val="Hyperlink"/>
            <w:noProof/>
          </w:rPr>
          <w:t>Korrekturmaßnahmen und fortlaufende Verbesserung</w:t>
        </w:r>
        <w:r w:rsidR="00A22A15">
          <w:rPr>
            <w:noProof/>
            <w:webHidden/>
          </w:rPr>
          <w:tab/>
        </w:r>
        <w:r w:rsidR="00A22A15">
          <w:rPr>
            <w:noProof/>
            <w:webHidden/>
          </w:rPr>
          <w:fldChar w:fldCharType="begin"/>
        </w:r>
        <w:r w:rsidR="00A22A15">
          <w:rPr>
            <w:noProof/>
            <w:webHidden/>
          </w:rPr>
          <w:instrText xml:space="preserve"> PAGEREF _Toc107467801 \h </w:instrText>
        </w:r>
        <w:r w:rsidR="00A22A15">
          <w:rPr>
            <w:noProof/>
            <w:webHidden/>
          </w:rPr>
        </w:r>
        <w:r w:rsidR="00A22A15">
          <w:rPr>
            <w:noProof/>
            <w:webHidden/>
          </w:rPr>
          <w:fldChar w:fldCharType="separate"/>
        </w:r>
        <w:r w:rsidR="00A22A15">
          <w:rPr>
            <w:noProof/>
            <w:webHidden/>
          </w:rPr>
          <w:t>16</w:t>
        </w:r>
        <w:r w:rsidR="00A22A15">
          <w:rPr>
            <w:noProof/>
            <w:webHidden/>
          </w:rPr>
          <w:fldChar w:fldCharType="end"/>
        </w:r>
      </w:hyperlink>
    </w:p>
    <w:p w14:paraId="043A2DE2" w14:textId="17ED3191" w:rsidR="00A22A15" w:rsidRDefault="000831E7">
      <w:pPr>
        <w:pStyle w:val="Verzeichnis1"/>
        <w:tabs>
          <w:tab w:val="left" w:pos="440"/>
          <w:tab w:val="right" w:leader="dot" w:pos="9062"/>
        </w:tabs>
        <w:rPr>
          <w:rFonts w:asciiTheme="minorHAnsi" w:eastAsiaTheme="minorEastAsia" w:hAnsiTheme="minorHAnsi" w:cstheme="minorBidi"/>
          <w:noProof/>
          <w:lang w:eastAsia="de-DE"/>
        </w:rPr>
      </w:pPr>
      <w:hyperlink w:anchor="_Toc107467802" w:history="1">
        <w:r w:rsidR="00A22A15" w:rsidRPr="00D13D5B">
          <w:rPr>
            <w:rStyle w:val="Hyperlink"/>
            <w:noProof/>
          </w:rPr>
          <w:t>9.</w:t>
        </w:r>
        <w:r w:rsidR="00A22A15">
          <w:rPr>
            <w:rFonts w:asciiTheme="minorHAnsi" w:eastAsiaTheme="minorEastAsia" w:hAnsiTheme="minorHAnsi" w:cstheme="minorBidi"/>
            <w:noProof/>
            <w:lang w:eastAsia="de-DE"/>
          </w:rPr>
          <w:tab/>
        </w:r>
        <w:r w:rsidR="00A22A15" w:rsidRPr="00D13D5B">
          <w:rPr>
            <w:rStyle w:val="Hyperlink"/>
            <w:noProof/>
          </w:rPr>
          <w:t>Anhang</w:t>
        </w:r>
        <w:r w:rsidR="00A22A15">
          <w:rPr>
            <w:noProof/>
            <w:webHidden/>
          </w:rPr>
          <w:tab/>
        </w:r>
        <w:r w:rsidR="00A22A15">
          <w:rPr>
            <w:noProof/>
            <w:webHidden/>
          </w:rPr>
          <w:fldChar w:fldCharType="begin"/>
        </w:r>
        <w:r w:rsidR="00A22A15">
          <w:rPr>
            <w:noProof/>
            <w:webHidden/>
          </w:rPr>
          <w:instrText xml:space="preserve"> PAGEREF _Toc107467802 \h </w:instrText>
        </w:r>
        <w:r w:rsidR="00A22A15">
          <w:rPr>
            <w:noProof/>
            <w:webHidden/>
          </w:rPr>
        </w:r>
        <w:r w:rsidR="00A22A15">
          <w:rPr>
            <w:noProof/>
            <w:webHidden/>
          </w:rPr>
          <w:fldChar w:fldCharType="separate"/>
        </w:r>
        <w:r w:rsidR="00A22A15">
          <w:rPr>
            <w:noProof/>
            <w:webHidden/>
          </w:rPr>
          <w:t>18</w:t>
        </w:r>
        <w:r w:rsidR="00A22A15">
          <w:rPr>
            <w:noProof/>
            <w:webHidden/>
          </w:rPr>
          <w:fldChar w:fldCharType="end"/>
        </w:r>
      </w:hyperlink>
    </w:p>
    <w:p w14:paraId="46FEF90A" w14:textId="64434654"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803" w:history="1">
        <w:r w:rsidR="00A22A15" w:rsidRPr="00D13D5B">
          <w:rPr>
            <w:rStyle w:val="Hyperlink"/>
            <w:noProof/>
            <w:lang w:eastAsia="de-DE"/>
          </w:rPr>
          <w:t>1.</w:t>
        </w:r>
        <w:r w:rsidR="00A22A15">
          <w:rPr>
            <w:rFonts w:asciiTheme="minorHAnsi" w:eastAsiaTheme="minorEastAsia" w:hAnsiTheme="minorHAnsi" w:cstheme="minorBidi"/>
            <w:noProof/>
            <w:lang w:eastAsia="de-DE"/>
          </w:rPr>
          <w:tab/>
        </w:r>
        <w:r w:rsidR="00A22A15" w:rsidRPr="00D13D5B">
          <w:rPr>
            <w:rStyle w:val="Hyperlink"/>
            <w:noProof/>
          </w:rPr>
          <w:t>Kinderschutz intern</w:t>
        </w:r>
        <w:r w:rsidR="00A22A15">
          <w:rPr>
            <w:noProof/>
            <w:webHidden/>
          </w:rPr>
          <w:tab/>
        </w:r>
        <w:r w:rsidR="00A22A15">
          <w:rPr>
            <w:noProof/>
            <w:webHidden/>
          </w:rPr>
          <w:fldChar w:fldCharType="begin"/>
        </w:r>
        <w:r w:rsidR="00A22A15">
          <w:rPr>
            <w:noProof/>
            <w:webHidden/>
          </w:rPr>
          <w:instrText xml:space="preserve"> PAGEREF _Toc107467803 \h </w:instrText>
        </w:r>
        <w:r w:rsidR="00A22A15">
          <w:rPr>
            <w:noProof/>
            <w:webHidden/>
          </w:rPr>
        </w:r>
        <w:r w:rsidR="00A22A15">
          <w:rPr>
            <w:noProof/>
            <w:webHidden/>
          </w:rPr>
          <w:fldChar w:fldCharType="separate"/>
        </w:r>
        <w:r w:rsidR="00A22A15">
          <w:rPr>
            <w:noProof/>
            <w:webHidden/>
          </w:rPr>
          <w:t>18</w:t>
        </w:r>
        <w:r w:rsidR="00A22A15">
          <w:rPr>
            <w:noProof/>
            <w:webHidden/>
          </w:rPr>
          <w:fldChar w:fldCharType="end"/>
        </w:r>
      </w:hyperlink>
    </w:p>
    <w:p w14:paraId="3EA4C87A" w14:textId="0CA0A19A" w:rsidR="00A22A15" w:rsidRDefault="000831E7">
      <w:pPr>
        <w:pStyle w:val="Verzeichnis2"/>
        <w:tabs>
          <w:tab w:val="left" w:pos="660"/>
          <w:tab w:val="right" w:leader="dot" w:pos="9062"/>
        </w:tabs>
        <w:rPr>
          <w:rFonts w:asciiTheme="minorHAnsi" w:eastAsiaTheme="minorEastAsia" w:hAnsiTheme="minorHAnsi" w:cstheme="minorBidi"/>
          <w:noProof/>
          <w:lang w:eastAsia="de-DE"/>
        </w:rPr>
      </w:pPr>
      <w:hyperlink w:anchor="_Toc107467804" w:history="1">
        <w:r w:rsidR="00A22A15" w:rsidRPr="00D13D5B">
          <w:rPr>
            <w:rStyle w:val="Hyperlink"/>
            <w:noProof/>
          </w:rPr>
          <w:t>2.</w:t>
        </w:r>
        <w:r w:rsidR="00A22A15">
          <w:rPr>
            <w:rFonts w:asciiTheme="minorHAnsi" w:eastAsiaTheme="minorEastAsia" w:hAnsiTheme="minorHAnsi" w:cstheme="minorBidi"/>
            <w:noProof/>
            <w:lang w:eastAsia="de-DE"/>
          </w:rPr>
          <w:tab/>
        </w:r>
        <w:r w:rsidR="00A22A15" w:rsidRPr="00D13D5B">
          <w:rPr>
            <w:rStyle w:val="Hyperlink"/>
            <w:noProof/>
          </w:rPr>
          <w:t>Kinderschutz extern</w:t>
        </w:r>
        <w:r w:rsidR="00A22A15">
          <w:rPr>
            <w:noProof/>
            <w:webHidden/>
          </w:rPr>
          <w:tab/>
        </w:r>
        <w:r w:rsidR="00A22A15">
          <w:rPr>
            <w:noProof/>
            <w:webHidden/>
          </w:rPr>
          <w:fldChar w:fldCharType="begin"/>
        </w:r>
        <w:r w:rsidR="00A22A15">
          <w:rPr>
            <w:noProof/>
            <w:webHidden/>
          </w:rPr>
          <w:instrText xml:space="preserve"> PAGEREF _Toc107467804 \h </w:instrText>
        </w:r>
        <w:r w:rsidR="00A22A15">
          <w:rPr>
            <w:noProof/>
            <w:webHidden/>
          </w:rPr>
        </w:r>
        <w:r w:rsidR="00A22A15">
          <w:rPr>
            <w:noProof/>
            <w:webHidden/>
          </w:rPr>
          <w:fldChar w:fldCharType="separate"/>
        </w:r>
        <w:r w:rsidR="00A22A15">
          <w:rPr>
            <w:noProof/>
            <w:webHidden/>
          </w:rPr>
          <w:t>18</w:t>
        </w:r>
        <w:r w:rsidR="00A22A15">
          <w:rPr>
            <w:noProof/>
            <w:webHidden/>
          </w:rPr>
          <w:fldChar w:fldCharType="end"/>
        </w:r>
      </w:hyperlink>
    </w:p>
    <w:p w14:paraId="3810B8FD" w14:textId="3E528497" w:rsidR="00A22A15" w:rsidRDefault="00A22A15" w:rsidP="004E2DAE">
      <w:r>
        <w:fldChar w:fldCharType="end"/>
      </w:r>
    </w:p>
    <w:p w14:paraId="5A3637CE" w14:textId="77777777" w:rsidR="00A22A15" w:rsidRDefault="00A22A15">
      <w:pPr>
        <w:spacing w:line="259" w:lineRule="auto"/>
        <w:jc w:val="left"/>
      </w:pPr>
      <w:r>
        <w:br w:type="page"/>
      </w:r>
    </w:p>
    <w:p w14:paraId="74958F9C" w14:textId="77777777" w:rsidR="005B37C7" w:rsidRPr="00203D20" w:rsidRDefault="00203D20" w:rsidP="004E2DAE">
      <w:pPr>
        <w:rPr>
          <w:b/>
          <w:sz w:val="32"/>
        </w:rPr>
      </w:pPr>
      <w:r w:rsidRPr="00203D20">
        <w:rPr>
          <w:b/>
          <w:sz w:val="32"/>
        </w:rPr>
        <w:lastRenderedPageBreak/>
        <w:t>Abkürzungsverzeichnis</w:t>
      </w:r>
    </w:p>
    <w:tbl>
      <w:tblPr>
        <w:tblStyle w:val="Tabellenraster"/>
        <w:tblW w:w="0" w:type="auto"/>
        <w:tblLook w:val="04A0" w:firstRow="1" w:lastRow="0" w:firstColumn="1" w:lastColumn="0" w:noHBand="0" w:noVBand="1"/>
      </w:tblPr>
      <w:tblGrid>
        <w:gridCol w:w="1838"/>
        <w:gridCol w:w="7224"/>
      </w:tblGrid>
      <w:tr w:rsidR="005B37C7" w:rsidRPr="005B37C7" w14:paraId="47BC8580" w14:textId="77777777" w:rsidTr="005B37C7">
        <w:tc>
          <w:tcPr>
            <w:tcW w:w="1838" w:type="dxa"/>
            <w:shd w:val="clear" w:color="auto" w:fill="E7E6E6" w:themeFill="background2"/>
          </w:tcPr>
          <w:p w14:paraId="28B33B60" w14:textId="77777777" w:rsidR="005B37C7" w:rsidRPr="005B37C7" w:rsidRDefault="005B37C7" w:rsidP="004E2DAE">
            <w:r w:rsidRPr="005B37C7">
              <w:t>Abkürzung</w:t>
            </w:r>
          </w:p>
        </w:tc>
        <w:tc>
          <w:tcPr>
            <w:tcW w:w="7224" w:type="dxa"/>
            <w:shd w:val="clear" w:color="auto" w:fill="E7E6E6" w:themeFill="background2"/>
          </w:tcPr>
          <w:p w14:paraId="7EF99455" w14:textId="77777777" w:rsidR="005B37C7" w:rsidRPr="005B37C7" w:rsidRDefault="005B37C7" w:rsidP="004E2DAE">
            <w:r w:rsidRPr="005B37C7">
              <w:t>Bedeutung</w:t>
            </w:r>
          </w:p>
        </w:tc>
      </w:tr>
      <w:tr w:rsidR="005B37C7" w:rsidRPr="005B37C7" w14:paraId="012678C2" w14:textId="77777777" w:rsidTr="005B37C7">
        <w:tc>
          <w:tcPr>
            <w:tcW w:w="1838" w:type="dxa"/>
          </w:tcPr>
          <w:p w14:paraId="265A6CD3" w14:textId="77777777" w:rsidR="005B37C7" w:rsidRDefault="005B37C7" w:rsidP="004E2DAE">
            <w:r>
              <w:t>AG</w:t>
            </w:r>
          </w:p>
        </w:tc>
        <w:tc>
          <w:tcPr>
            <w:tcW w:w="7224" w:type="dxa"/>
          </w:tcPr>
          <w:p w14:paraId="760D8EA6" w14:textId="77777777" w:rsidR="005B37C7" w:rsidRDefault="005B37C7" w:rsidP="004E2DAE">
            <w:r>
              <w:t>Arbeitsgemeinschaft</w:t>
            </w:r>
          </w:p>
        </w:tc>
      </w:tr>
      <w:tr w:rsidR="005B37C7" w:rsidRPr="005B37C7" w14:paraId="7EE0F793" w14:textId="77777777" w:rsidTr="005B37C7">
        <w:tc>
          <w:tcPr>
            <w:tcW w:w="1838" w:type="dxa"/>
          </w:tcPr>
          <w:p w14:paraId="3BF36718" w14:textId="77777777" w:rsidR="005B37C7" w:rsidRPr="005B37C7" w:rsidRDefault="005B37C7" w:rsidP="004E2DAE">
            <w:r>
              <w:t>AK</w:t>
            </w:r>
          </w:p>
        </w:tc>
        <w:tc>
          <w:tcPr>
            <w:tcW w:w="7224" w:type="dxa"/>
          </w:tcPr>
          <w:p w14:paraId="03C6DB8A" w14:textId="77777777" w:rsidR="005B37C7" w:rsidRPr="005B37C7" w:rsidRDefault="005B37C7" w:rsidP="004E2DAE">
            <w:r>
              <w:t>Arbeitskreis</w:t>
            </w:r>
          </w:p>
        </w:tc>
      </w:tr>
      <w:tr w:rsidR="005B37C7" w:rsidRPr="005B37C7" w14:paraId="5FDBD160" w14:textId="77777777" w:rsidTr="005B37C7">
        <w:tc>
          <w:tcPr>
            <w:tcW w:w="1838" w:type="dxa"/>
          </w:tcPr>
          <w:p w14:paraId="1786B652" w14:textId="77777777" w:rsidR="005B37C7" w:rsidRPr="005B37C7" w:rsidRDefault="005B37C7" w:rsidP="004E2DAE">
            <w:r w:rsidRPr="005B37C7">
              <w:t>BL</w:t>
            </w:r>
          </w:p>
        </w:tc>
        <w:tc>
          <w:tcPr>
            <w:tcW w:w="7224" w:type="dxa"/>
          </w:tcPr>
          <w:p w14:paraId="260D1B44" w14:textId="77777777" w:rsidR="005B37C7" w:rsidRPr="005B37C7" w:rsidRDefault="005B37C7" w:rsidP="004E2DAE">
            <w:r w:rsidRPr="005B37C7">
              <w:t>Bereichsleitung</w:t>
            </w:r>
          </w:p>
        </w:tc>
      </w:tr>
      <w:tr w:rsidR="005B37C7" w:rsidRPr="005B37C7" w14:paraId="617FED36" w14:textId="77777777" w:rsidTr="005B37C7">
        <w:tc>
          <w:tcPr>
            <w:tcW w:w="1838" w:type="dxa"/>
          </w:tcPr>
          <w:p w14:paraId="0EFC2945" w14:textId="77777777" w:rsidR="005B37C7" w:rsidRPr="005B37C7" w:rsidRDefault="005B37C7" w:rsidP="004E2DAE">
            <w:r>
              <w:t>DWRO</w:t>
            </w:r>
          </w:p>
        </w:tc>
        <w:tc>
          <w:tcPr>
            <w:tcW w:w="7224" w:type="dxa"/>
          </w:tcPr>
          <w:p w14:paraId="7AC7E3ED" w14:textId="77777777" w:rsidR="005B37C7" w:rsidRPr="005B37C7" w:rsidRDefault="005B37C7" w:rsidP="004E2DAE">
            <w:r>
              <w:t>Diakonisches Werk Rosenheim</w:t>
            </w:r>
          </w:p>
        </w:tc>
      </w:tr>
      <w:tr w:rsidR="005B37C7" w:rsidRPr="005B37C7" w14:paraId="78B3CFDF" w14:textId="77777777" w:rsidTr="005B37C7">
        <w:tc>
          <w:tcPr>
            <w:tcW w:w="1838" w:type="dxa"/>
          </w:tcPr>
          <w:p w14:paraId="03BC2309" w14:textId="77777777" w:rsidR="005B37C7" w:rsidRPr="005B37C7" w:rsidRDefault="005B37C7" w:rsidP="004E2DAE">
            <w:r w:rsidRPr="005B37C7">
              <w:t>GBL</w:t>
            </w:r>
          </w:p>
        </w:tc>
        <w:tc>
          <w:tcPr>
            <w:tcW w:w="7224" w:type="dxa"/>
          </w:tcPr>
          <w:p w14:paraId="6398D1C1" w14:textId="77777777" w:rsidR="005B37C7" w:rsidRPr="005B37C7" w:rsidRDefault="005B37C7" w:rsidP="004E2DAE">
            <w:r w:rsidRPr="005B37C7">
              <w:t>Geschäftsbereichsleitung</w:t>
            </w:r>
          </w:p>
        </w:tc>
      </w:tr>
      <w:tr w:rsidR="003D296B" w:rsidRPr="005B37C7" w14:paraId="7DAB48A1" w14:textId="77777777" w:rsidTr="005B37C7">
        <w:tc>
          <w:tcPr>
            <w:tcW w:w="1838" w:type="dxa"/>
          </w:tcPr>
          <w:p w14:paraId="253A9A65" w14:textId="77777777" w:rsidR="003D296B" w:rsidRPr="005B37C7" w:rsidRDefault="003D296B" w:rsidP="004E2DAE">
            <w:proofErr w:type="spellStart"/>
            <w:r>
              <w:t>gGTS</w:t>
            </w:r>
            <w:proofErr w:type="spellEnd"/>
          </w:p>
        </w:tc>
        <w:tc>
          <w:tcPr>
            <w:tcW w:w="7224" w:type="dxa"/>
          </w:tcPr>
          <w:p w14:paraId="5441DC3F" w14:textId="77777777" w:rsidR="003D296B" w:rsidRPr="005B37C7" w:rsidRDefault="003D296B" w:rsidP="003D296B">
            <w:r>
              <w:t>Gebundener Ganztag</w:t>
            </w:r>
          </w:p>
        </w:tc>
      </w:tr>
      <w:tr w:rsidR="005B37C7" w:rsidRPr="005B37C7" w14:paraId="74D65D90" w14:textId="77777777" w:rsidTr="005B37C7">
        <w:tc>
          <w:tcPr>
            <w:tcW w:w="1838" w:type="dxa"/>
          </w:tcPr>
          <w:p w14:paraId="2F0E5056" w14:textId="77777777" w:rsidR="005B37C7" w:rsidRPr="005B37C7" w:rsidRDefault="005B37C7" w:rsidP="004E2DAE">
            <w:proofErr w:type="spellStart"/>
            <w:r>
              <w:t>JaS</w:t>
            </w:r>
            <w:proofErr w:type="spellEnd"/>
          </w:p>
        </w:tc>
        <w:tc>
          <w:tcPr>
            <w:tcW w:w="7224" w:type="dxa"/>
          </w:tcPr>
          <w:p w14:paraId="532CB2DB" w14:textId="77777777" w:rsidR="005B37C7" w:rsidRPr="005B37C7" w:rsidRDefault="005B37C7" w:rsidP="004E2DAE">
            <w:r>
              <w:t xml:space="preserve">Jugendsozialarbeit an Schulen </w:t>
            </w:r>
          </w:p>
        </w:tc>
      </w:tr>
      <w:tr w:rsidR="005B37C7" w:rsidRPr="005B37C7" w14:paraId="23A79C91" w14:textId="77777777" w:rsidTr="005B37C7">
        <w:tc>
          <w:tcPr>
            <w:tcW w:w="1838" w:type="dxa"/>
          </w:tcPr>
          <w:p w14:paraId="5ED04DA1" w14:textId="77777777" w:rsidR="005B37C7" w:rsidRPr="005B37C7" w:rsidRDefault="005B37C7" w:rsidP="004E2DAE">
            <w:r>
              <w:t>KoGa</w:t>
            </w:r>
          </w:p>
        </w:tc>
        <w:tc>
          <w:tcPr>
            <w:tcW w:w="7224" w:type="dxa"/>
          </w:tcPr>
          <w:p w14:paraId="783EFE1D" w14:textId="77777777" w:rsidR="005B37C7" w:rsidRPr="005B37C7" w:rsidRDefault="005B37C7" w:rsidP="004E2DAE">
            <w:r>
              <w:t>Kooperativer Ganztag</w:t>
            </w:r>
          </w:p>
        </w:tc>
      </w:tr>
      <w:tr w:rsidR="0044425B" w:rsidRPr="005B37C7" w14:paraId="5683C4FE" w14:textId="77777777" w:rsidTr="005B37C7">
        <w:tc>
          <w:tcPr>
            <w:tcW w:w="1838" w:type="dxa"/>
          </w:tcPr>
          <w:p w14:paraId="69261B8C" w14:textId="01FE5181" w:rsidR="0044425B" w:rsidRDefault="0044425B" w:rsidP="004E2DAE">
            <w:r>
              <w:t>LK</w:t>
            </w:r>
          </w:p>
        </w:tc>
        <w:tc>
          <w:tcPr>
            <w:tcW w:w="7224" w:type="dxa"/>
          </w:tcPr>
          <w:p w14:paraId="75FBC364" w14:textId="01A9CA60" w:rsidR="0044425B" w:rsidRDefault="0044425B" w:rsidP="004E2DAE">
            <w:r>
              <w:t>Lehrkraft</w:t>
            </w:r>
          </w:p>
        </w:tc>
      </w:tr>
      <w:tr w:rsidR="005B37C7" w:rsidRPr="005B37C7" w14:paraId="2B25BB58" w14:textId="77777777" w:rsidTr="005B37C7">
        <w:tc>
          <w:tcPr>
            <w:tcW w:w="1838" w:type="dxa"/>
          </w:tcPr>
          <w:p w14:paraId="702E2E3B" w14:textId="77777777" w:rsidR="005B37C7" w:rsidRDefault="005B37C7" w:rsidP="004E2DAE">
            <w:proofErr w:type="spellStart"/>
            <w:r>
              <w:t>MiBe</w:t>
            </w:r>
            <w:proofErr w:type="spellEnd"/>
          </w:p>
        </w:tc>
        <w:tc>
          <w:tcPr>
            <w:tcW w:w="7224" w:type="dxa"/>
          </w:tcPr>
          <w:p w14:paraId="36B0792E" w14:textId="77777777" w:rsidR="005B37C7" w:rsidRDefault="005B37C7" w:rsidP="004E2DAE">
            <w:r>
              <w:t>Mittagsbetreuung</w:t>
            </w:r>
          </w:p>
        </w:tc>
      </w:tr>
      <w:tr w:rsidR="00203D20" w:rsidRPr="005B37C7" w14:paraId="12677A72" w14:textId="77777777" w:rsidTr="005B37C7">
        <w:tc>
          <w:tcPr>
            <w:tcW w:w="1838" w:type="dxa"/>
          </w:tcPr>
          <w:p w14:paraId="6190EC71" w14:textId="77777777" w:rsidR="00203D20" w:rsidRDefault="00203D20" w:rsidP="004E2DAE">
            <w:r>
              <w:t>QM</w:t>
            </w:r>
          </w:p>
        </w:tc>
        <w:tc>
          <w:tcPr>
            <w:tcW w:w="7224" w:type="dxa"/>
          </w:tcPr>
          <w:p w14:paraId="0FCBA437" w14:textId="77777777" w:rsidR="00203D20" w:rsidRDefault="00203D20" w:rsidP="004E2DAE">
            <w:r>
              <w:t>Qualitätsmanagement</w:t>
            </w:r>
          </w:p>
        </w:tc>
      </w:tr>
      <w:tr w:rsidR="00203D20" w:rsidRPr="005B37C7" w14:paraId="29133115" w14:textId="77777777" w:rsidTr="005B37C7">
        <w:tc>
          <w:tcPr>
            <w:tcW w:w="1838" w:type="dxa"/>
          </w:tcPr>
          <w:p w14:paraId="26D11E30" w14:textId="77777777" w:rsidR="00203D20" w:rsidRDefault="00203D20" w:rsidP="004E2DAE">
            <w:r>
              <w:t>QMS</w:t>
            </w:r>
          </w:p>
        </w:tc>
        <w:tc>
          <w:tcPr>
            <w:tcW w:w="7224" w:type="dxa"/>
          </w:tcPr>
          <w:p w14:paraId="3F7FE8CF" w14:textId="77777777" w:rsidR="00203D20" w:rsidRDefault="00203D20" w:rsidP="004E2DAE">
            <w:r>
              <w:t>Qualitätsmanagement-System</w:t>
            </w:r>
          </w:p>
        </w:tc>
      </w:tr>
      <w:tr w:rsidR="005B37C7" w:rsidRPr="005B37C7" w14:paraId="793CC9F7" w14:textId="77777777" w:rsidTr="005B37C7">
        <w:tc>
          <w:tcPr>
            <w:tcW w:w="1838" w:type="dxa"/>
          </w:tcPr>
          <w:p w14:paraId="604EAAF9" w14:textId="77777777" w:rsidR="005B37C7" w:rsidRPr="005B37C7" w:rsidRDefault="005B37C7" w:rsidP="004E2DAE">
            <w:proofErr w:type="spellStart"/>
            <w:r>
              <w:t>SaS</w:t>
            </w:r>
            <w:proofErr w:type="spellEnd"/>
          </w:p>
        </w:tc>
        <w:tc>
          <w:tcPr>
            <w:tcW w:w="7224" w:type="dxa"/>
          </w:tcPr>
          <w:p w14:paraId="45020313" w14:textId="77777777" w:rsidR="005B37C7" w:rsidRPr="005B37C7" w:rsidRDefault="005B37C7" w:rsidP="004E2DAE">
            <w:r>
              <w:t xml:space="preserve">Schulsozialarbeit an Schulen </w:t>
            </w:r>
          </w:p>
        </w:tc>
      </w:tr>
      <w:tr w:rsidR="005B37C7" w:rsidRPr="005B37C7" w14:paraId="6B7B6CCA" w14:textId="77777777" w:rsidTr="005B37C7">
        <w:tc>
          <w:tcPr>
            <w:tcW w:w="1838" w:type="dxa"/>
          </w:tcPr>
          <w:p w14:paraId="2C1CEF4F" w14:textId="77777777" w:rsidR="005B37C7" w:rsidRPr="005B37C7" w:rsidRDefault="005B37C7" w:rsidP="004E2DAE">
            <w:proofErr w:type="spellStart"/>
            <w:r w:rsidRPr="005B37C7">
              <w:t>SuS</w:t>
            </w:r>
            <w:proofErr w:type="spellEnd"/>
          </w:p>
        </w:tc>
        <w:tc>
          <w:tcPr>
            <w:tcW w:w="7224" w:type="dxa"/>
          </w:tcPr>
          <w:p w14:paraId="6D1576CC" w14:textId="77777777" w:rsidR="005B37C7" w:rsidRPr="005B37C7" w:rsidRDefault="005B37C7" w:rsidP="004E2DAE">
            <w:r w:rsidRPr="005B37C7">
              <w:t xml:space="preserve">Schülerinnen und Schüler </w:t>
            </w:r>
          </w:p>
        </w:tc>
      </w:tr>
    </w:tbl>
    <w:p w14:paraId="790964CF" w14:textId="77777777" w:rsidR="005B37C7" w:rsidRDefault="005B37C7" w:rsidP="004E2DAE">
      <w:r>
        <w:br w:type="page"/>
      </w:r>
    </w:p>
    <w:p w14:paraId="786D5AE6" w14:textId="77777777" w:rsidR="005B37C7" w:rsidRDefault="005B37C7" w:rsidP="004E2DAE"/>
    <w:p w14:paraId="16451395" w14:textId="77777777" w:rsidR="00CA6C3F" w:rsidRPr="00613274" w:rsidRDefault="00CA6C3F" w:rsidP="004E2DAE"/>
    <w:p w14:paraId="730CEF80" w14:textId="77777777" w:rsidR="00CA6C3F" w:rsidRPr="00613274" w:rsidRDefault="00CA6C3F" w:rsidP="004E2DAE">
      <w:pPr>
        <w:pStyle w:val="berschrift1"/>
      </w:pPr>
      <w:bookmarkStart w:id="0" w:name="_Toc107467765"/>
      <w:r w:rsidRPr="00613274">
        <w:lastRenderedPageBreak/>
        <w:t>Standort</w:t>
      </w:r>
      <w:bookmarkEnd w:id="0"/>
    </w:p>
    <w:p w14:paraId="524D006E" w14:textId="3EE2725D" w:rsidR="00CA6C3F" w:rsidRDefault="00613274" w:rsidP="004E2DAE">
      <w:pPr>
        <w:pStyle w:val="berschrift2"/>
      </w:pPr>
      <w:bookmarkStart w:id="1" w:name="_Toc107467766"/>
      <w:r w:rsidRPr="00613274">
        <w:t xml:space="preserve">Gebäude und </w:t>
      </w:r>
      <w:r w:rsidR="00CA6C3F" w:rsidRPr="00613274">
        <w:t>Räumlichkeiten</w:t>
      </w:r>
      <w:bookmarkEnd w:id="1"/>
    </w:p>
    <w:p w14:paraId="19354529" w14:textId="77777777" w:rsidR="00636B0C" w:rsidRPr="00636B0C" w:rsidRDefault="00636B0C" w:rsidP="00636B0C">
      <w:pPr>
        <w:pStyle w:val="berschrift2"/>
        <w:numPr>
          <w:ilvl w:val="0"/>
          <w:numId w:val="0"/>
        </w:numPr>
        <w:ind w:left="12"/>
        <w:rPr>
          <w:rFonts w:ascii="Times New Roman" w:hAnsi="Times New Roman" w:cs="Times New Roman"/>
          <w:b w:val="0"/>
        </w:rPr>
      </w:pPr>
      <w:r w:rsidRPr="00636B0C">
        <w:rPr>
          <w:b w:val="0"/>
        </w:rPr>
        <w:t>Die Grundschule an der St.-Veit-Straße ist ein im Jahr 2022 neu errichteter Schulstandort, der zum 01.09.2022 seinen Betrieb aufgenommen hat. Nach einer sukzessiven Aufbauphase befindet sich die Schule mittlerweile im Vollausbau und umfasst alle Jahrgangsstufen der Grundschule sowie den Kooperativen Ganztag (KoGa). Die räumliche und pädagogische Konzeption orientiert sich am Münchner Lernhauskonzept, das eine enge Verzahnung von Unterricht, ganztägiger Bildung und Betreuung sowie multiprofessioneller Zusammenarbeit vorsieht. Ziel ist die Gestaltung einer lernförderlichen, beziehungsorientierten und inklusiven Bildungsumgebung, die den unterschiedlichen Entwicklungs- und Lernvoraussetzungen der Schülerinnen und Schüler gerecht wird.</w:t>
      </w:r>
    </w:p>
    <w:p w14:paraId="2BAAF5A9" w14:textId="6C404BA3" w:rsidR="00636B0C" w:rsidRPr="00636B0C" w:rsidRDefault="00636B0C" w:rsidP="00636B0C">
      <w:pPr>
        <w:pStyle w:val="berschrift2"/>
        <w:numPr>
          <w:ilvl w:val="0"/>
          <w:numId w:val="0"/>
        </w:numPr>
        <w:ind w:left="12"/>
        <w:rPr>
          <w:b w:val="0"/>
        </w:rPr>
      </w:pPr>
      <w:r w:rsidRPr="00636B0C">
        <w:rPr>
          <w:b w:val="0"/>
        </w:rPr>
        <w:t>Die Schule gli</w:t>
      </w:r>
      <w:r>
        <w:rPr>
          <w:b w:val="0"/>
        </w:rPr>
        <w:t xml:space="preserve">edert sich in fünf Lernhäuser: </w:t>
      </w:r>
      <w:r w:rsidRPr="00636B0C">
        <w:rPr>
          <w:b w:val="0"/>
        </w:rPr>
        <w:t>Affe, Bär,</w:t>
      </w:r>
      <w:r>
        <w:rPr>
          <w:b w:val="0"/>
        </w:rPr>
        <w:t xml:space="preserve"> Chamäleon, Delfin und Elefant</w:t>
      </w:r>
      <w:r w:rsidRPr="00636B0C">
        <w:rPr>
          <w:b w:val="0"/>
        </w:rPr>
        <w:t xml:space="preserve">, die als eigenständige pädagogische Organisationseinheiten fungieren. Mit Ausnahme des gebundenen Ganztags ist jedem </w:t>
      </w:r>
      <w:proofErr w:type="spellStart"/>
      <w:r w:rsidRPr="00636B0C">
        <w:rPr>
          <w:b w:val="0"/>
        </w:rPr>
        <w:t>Lernhaus</w:t>
      </w:r>
      <w:proofErr w:type="spellEnd"/>
      <w:r w:rsidRPr="00636B0C">
        <w:rPr>
          <w:b w:val="0"/>
        </w:rPr>
        <w:t xml:space="preserve"> eine Jahrgangsstufe zugeordnet. Diese jahrgangsbezogene Struktur schafft überschaubare Lern- und Lebensräume, fördert die Identifikation mit der Schulgemeinschaft und unterstützt den Aufbau tragfähiger sozialer Beziehungen sowie kontinuierlicher pädagogischer Begleitung.</w:t>
      </w:r>
    </w:p>
    <w:p w14:paraId="589F1DF9" w14:textId="77777777" w:rsidR="00636B0C" w:rsidRPr="00636B0C" w:rsidRDefault="00636B0C" w:rsidP="00636B0C">
      <w:pPr>
        <w:pStyle w:val="berschrift2"/>
        <w:numPr>
          <w:ilvl w:val="0"/>
          <w:numId w:val="0"/>
        </w:numPr>
        <w:ind w:left="12"/>
        <w:rPr>
          <w:b w:val="0"/>
        </w:rPr>
      </w:pPr>
      <w:r w:rsidRPr="00636B0C">
        <w:rPr>
          <w:b w:val="0"/>
        </w:rPr>
        <w:t xml:space="preserve">Jedes </w:t>
      </w:r>
      <w:proofErr w:type="spellStart"/>
      <w:r w:rsidRPr="00636B0C">
        <w:rPr>
          <w:b w:val="0"/>
        </w:rPr>
        <w:t>Lernhaus</w:t>
      </w:r>
      <w:proofErr w:type="spellEnd"/>
      <w:r w:rsidRPr="00636B0C">
        <w:rPr>
          <w:b w:val="0"/>
        </w:rPr>
        <w:t xml:space="preserve"> umfasst vier Klassenräume, einen </w:t>
      </w:r>
      <w:proofErr w:type="spellStart"/>
      <w:r w:rsidRPr="00636B0C">
        <w:rPr>
          <w:b w:val="0"/>
        </w:rPr>
        <w:t>Teamraum</w:t>
      </w:r>
      <w:proofErr w:type="spellEnd"/>
      <w:r w:rsidRPr="00636B0C">
        <w:rPr>
          <w:b w:val="0"/>
        </w:rPr>
        <w:t xml:space="preserve"> sowie zwei Differenzierungsräume, die zugleich als themenspezifische Lernräume genutzt werden. Ergänzend stehen Inklusionsräume zur Verfügung, die ebenfalls einer multifunktionalen Nutzung unterliegen. Die räumliche Ausstattung wird durch einen Bauraum, einen Ruheraum, einen Kreativraum sowie einen altersspezifisch ausgestalteten Themenraum ergänzt. Die zentrale Lernhausmitte bildet das pädagogische Zentrum des Lernhauses und eröffnet vielfältige Möglichkeiten für kooperative Lernformen, individualisierte Lernprozesse sowie jahrgangsinterne Begegnungs- und Kommunikationssituationen.</w:t>
      </w:r>
    </w:p>
    <w:p w14:paraId="16A2332B" w14:textId="77777777" w:rsidR="00636B0C" w:rsidRDefault="00636B0C" w:rsidP="00636B0C">
      <w:pPr>
        <w:pStyle w:val="berschrift2"/>
        <w:numPr>
          <w:ilvl w:val="0"/>
          <w:numId w:val="0"/>
        </w:numPr>
        <w:ind w:left="12"/>
      </w:pPr>
      <w:r w:rsidRPr="00636B0C">
        <w:rPr>
          <w:b w:val="0"/>
        </w:rPr>
        <w:lastRenderedPageBreak/>
        <w:t xml:space="preserve">Ein zentrales Organisationsprinzip der Schule besteht in der konsequenten Zuordnung der Schülerinnen und Schüler zu ihrem jeweiligen </w:t>
      </w:r>
      <w:proofErr w:type="spellStart"/>
      <w:r w:rsidRPr="00636B0C">
        <w:rPr>
          <w:b w:val="0"/>
        </w:rPr>
        <w:t>Lernhaus</w:t>
      </w:r>
      <w:proofErr w:type="spellEnd"/>
      <w:r w:rsidRPr="00636B0C">
        <w:rPr>
          <w:b w:val="0"/>
        </w:rPr>
        <w:t>. Die einzelnen Lernhäuser bilden im schulischen Alltag weitgehend eigenständige soziale und pädagogische Einheiten, wodurch stabile Beziehungsstrukturen, ein hohes Maß an Orientierung sowie eine verlässliche Lernumgebung geschaffen werden. Auf eine lernhausübergreifende Durchmischung wird grundsätzlich verzichtet. Eine Ausnahme stellt das Freispiel im zweiten Obergeschoss dar, in dessen Rahmen die Schülerinnen und Schüler der dritten und vierten Jahrgangsstufen lernhausübergreifend miteinander interagieren. Diese bewusst gestalteten Begegnungsmöglichkeiten fördern soziale Kompetenzen, kooperatives Handeln sowie die Erweiterung sozialer Netzwerke über die eigene Lerngruppe hinaus.</w:t>
      </w:r>
      <w:r>
        <w:rPr>
          <w:b w:val="0"/>
        </w:rPr>
        <w:t xml:space="preserve"> </w:t>
      </w:r>
      <w:r w:rsidRPr="00636B0C">
        <w:rPr>
          <w:b w:val="0"/>
        </w:rPr>
        <w:t xml:space="preserve">Ergänzt wird die Lernhausstruktur durch einen Verwaltungstrakt, eine Mensa mit Küchentrakt, eine Einfachturnhalle, einen Musikraum, drei Fachräume für Werken und Gestalten (WTG), einen Mehrzweckraum, einen Therapieraum mit Therapieschaukel sowie großzügig gestaltete Außenanlagen mit Laufbahn, Allwetterplatz und einem Grünen Klassenzimmer. Die differenziert ausgestaltete Lernumgebung trägt den Anforderungen eines zeitgemäßen Unterrichts sowie einer ganzheitlichen Bildungs- und Erziehungsarbeit Rechnung und eröffnet vielfältige Möglichkeiten für fachliches, </w:t>
      </w:r>
      <w:proofErr w:type="spellStart"/>
      <w:r w:rsidRPr="00636B0C">
        <w:rPr>
          <w:b w:val="0"/>
        </w:rPr>
        <w:t>soziales</w:t>
      </w:r>
      <w:proofErr w:type="spellEnd"/>
      <w:r w:rsidRPr="00636B0C">
        <w:rPr>
          <w:b w:val="0"/>
        </w:rPr>
        <w:t xml:space="preserve"> und individuelles Lernen</w:t>
      </w:r>
      <w:r>
        <w:t>.</w:t>
      </w:r>
    </w:p>
    <w:p w14:paraId="104A3726" w14:textId="77777777" w:rsidR="000831E7" w:rsidRPr="000831E7" w:rsidRDefault="000831E7" w:rsidP="000831E7"/>
    <w:p w14:paraId="45317ECD" w14:textId="32B11CAC" w:rsidR="00613274" w:rsidRDefault="00613274" w:rsidP="004E2DAE">
      <w:pPr>
        <w:pStyle w:val="berschrift2"/>
      </w:pPr>
      <w:bookmarkStart w:id="2" w:name="_Toc107467767"/>
      <w:r w:rsidRPr="00613274">
        <w:lastRenderedPageBreak/>
        <w:t>Rahmenbedingungen</w:t>
      </w:r>
      <w:bookmarkEnd w:id="2"/>
    </w:p>
    <w:p w14:paraId="1D3743DB" w14:textId="77777777" w:rsidR="00603936" w:rsidRPr="00603936" w:rsidRDefault="00603936" w:rsidP="00603936">
      <w:pPr>
        <w:pStyle w:val="berschrift2"/>
        <w:numPr>
          <w:ilvl w:val="0"/>
          <w:numId w:val="0"/>
        </w:numPr>
        <w:ind w:left="12"/>
        <w:rPr>
          <w:b w:val="0"/>
        </w:rPr>
      </w:pPr>
      <w:r w:rsidRPr="00603936">
        <w:rPr>
          <w:b w:val="0"/>
        </w:rPr>
        <w:t>Die Grundschule an der St.-Veit-Straße ist als fünfzügiger Schulstandort konzipiert. Nach Abschluss der sukzessiven Aufbauphase befindet sich die Schule inzwischen im Vollausbau. Aufgrund der aktuellen demografischen Entwicklung wird der Schulbetrieb ab dem kommenden Schuljahr jedoch in den Jahrgangsstufen 1 bis 3 vierzügig geführt, während die Jahrgangsstufe 4 weiterhin fünfzügig organisiert ist. Insgesamt bietet der Schulstandort räumliche Kapazitäten für bis zu 500 Schülerinnen und Schüler.</w:t>
      </w:r>
    </w:p>
    <w:p w14:paraId="6C32EF37" w14:textId="77777777" w:rsidR="00603936" w:rsidRPr="00603936" w:rsidRDefault="00603936" w:rsidP="00603936">
      <w:pPr>
        <w:pStyle w:val="berschrift2"/>
        <w:numPr>
          <w:ilvl w:val="0"/>
          <w:numId w:val="0"/>
        </w:numPr>
        <w:ind w:left="12"/>
        <w:rPr>
          <w:b w:val="0"/>
        </w:rPr>
      </w:pPr>
      <w:r w:rsidRPr="00603936">
        <w:rPr>
          <w:b w:val="0"/>
        </w:rPr>
        <w:t>Die Schule verbindet den Regelunterricht mit unterschiedlichen Formen ganztägiger Bildung und Betreuung. Neben den Regelklassen besteht in jeder Jahrgangsstufe eine Klasse des gebundenen Ganztags. Darüber hinaus können alle Schülerinnen und Schüler das Angebot des Kooperativen Ganztags (KoGa) nutzen. Obwohl der Kooperative Ganztag als gemeinsames Angebot von Schule und Jugendhilfe konzipiert ist und somit eine enge Kooperation multiprofessioneller Akteure beschreibt, hat sich in der Kommunikation mit den Familien der Begriff „KoGa“ beziehungsweise „KoGa-Team“ als etablierte Bezeichnung für das Betreuungsangebot nach Unterrichtsschluss durchgesetzt. Diese Begrifflichkeit wird daher im Folgenden verwendet.</w:t>
      </w:r>
    </w:p>
    <w:p w14:paraId="790FF5D5" w14:textId="77777777" w:rsidR="00603936" w:rsidRPr="00603936" w:rsidRDefault="00603936" w:rsidP="00603936">
      <w:pPr>
        <w:pStyle w:val="berschrift2"/>
        <w:numPr>
          <w:ilvl w:val="0"/>
          <w:numId w:val="0"/>
        </w:numPr>
        <w:ind w:left="12"/>
        <w:rPr>
          <w:b w:val="0"/>
        </w:rPr>
      </w:pPr>
      <w:r w:rsidRPr="00603936">
        <w:rPr>
          <w:b w:val="0"/>
        </w:rPr>
        <w:t>Schülerinnen und Schüler der Regelklassen haben nach Unterrichtsende die Möglichkeit, den Kooperativen Ganztag zu besuchen. Für alle Kinder besteht eine Platzgarantie, sodass Familien das Betreuungsangebot entsprechend ihres individuellen Bedarfs bis 18:00 Uhr buchen können. Die pädagogische Gestaltung des Nachmittags folgt einer klar strukturierten Rhythmisierung und umfasst ein gemeinsames Mittagessen, eine verbindliche Lernzeit sowie eine frei gestaltbare Freizeitphase. Ein wesentlicher Bestandteil des Freizeitangebots sind die regelmäßig an festgelegten Wochentagen stattfindenden KoGa-Clubs. Zu Beginn eines Schuljahres wählen die Schülerinnen und Schüler diese Angebote eigenständig entsprechend ihrer Interessen und individuellen Stärken aus. Durch diese interessenorientierte Wahlmöglichkeit werden Partizipation, Selbstbestimmung sowie die Förderung individueller Begabungen gezielt unterstützt.</w:t>
      </w:r>
    </w:p>
    <w:p w14:paraId="7456D919" w14:textId="77777777" w:rsidR="00603936" w:rsidRPr="00603936" w:rsidRDefault="00603936" w:rsidP="00603936">
      <w:pPr>
        <w:pStyle w:val="berschrift2"/>
        <w:numPr>
          <w:ilvl w:val="0"/>
          <w:numId w:val="0"/>
        </w:numPr>
        <w:ind w:left="12"/>
        <w:rPr>
          <w:b w:val="0"/>
        </w:rPr>
      </w:pPr>
      <w:r w:rsidRPr="00603936">
        <w:rPr>
          <w:b w:val="0"/>
        </w:rPr>
        <w:lastRenderedPageBreak/>
        <w:t>Die Aufnahme in eine Klasse des gebundenen Ganztags erfolgt auf Grundlage des pädagogischen Konzepts der Schule und setzt eine verbindliche Anmeldung der Erziehungsberechtigten voraus. In jeder Jahrgangsstufe wird derzeit eine Klasse als gebundene Ganztagsklasse geführt. Nach Unterrichtsende besteht auch für diese Schülerinnen und Schüler die Möglichkeit, den Kooperativen Ganztag in Anspruch zu nehmen und die Betreuungsangebote bis 18:00 Uhr zu nutzen. Auch für diese Kinder gilt eine Platzgarantie.</w:t>
      </w:r>
    </w:p>
    <w:p w14:paraId="42D38380" w14:textId="77777777" w:rsidR="00603936" w:rsidRPr="00603936" w:rsidRDefault="00603936" w:rsidP="00603936">
      <w:pPr>
        <w:pStyle w:val="berschrift2"/>
        <w:numPr>
          <w:ilvl w:val="0"/>
          <w:numId w:val="0"/>
        </w:numPr>
        <w:ind w:left="12"/>
        <w:rPr>
          <w:b w:val="0"/>
        </w:rPr>
      </w:pPr>
      <w:r w:rsidRPr="00603936">
        <w:rPr>
          <w:b w:val="0"/>
        </w:rPr>
        <w:t>Die hohe Inanspruchnahme der ganztägigen Bildungs- und Betreuungsangebote prägt den Schulalltag in besonderem Maße. Nahezu alle Schülerinnen und Schüler besuchen entweder den gebundenen Ganztag oder den Kooperativen Ganztag. Lediglich eine vergleichsweise kleine Gruppe von Kindern nutzt ausschließlich die Ferienbetreuung. Dadurch ist der Ganztag ein integraler Bestandteil des Schullebens und trägt wesentlich zur Gestaltung eines durchgängigen Bildungs- und Lebensraums bei, in dem Unterricht, Betreuung und Freizeitangebote eng miteinander verzahnt sind.</w:t>
      </w:r>
    </w:p>
    <w:p w14:paraId="4FA5C2CF" w14:textId="77777777" w:rsidR="00603936" w:rsidRPr="00603936" w:rsidRDefault="00603936" w:rsidP="00603936"/>
    <w:p w14:paraId="13289087" w14:textId="77777777" w:rsidR="00613274" w:rsidRPr="00613274" w:rsidRDefault="00613274" w:rsidP="00833383">
      <w:pPr>
        <w:pStyle w:val="berschrift2"/>
        <w:rPr>
          <w:rFonts w:eastAsiaTheme="minorHAnsi"/>
        </w:rPr>
      </w:pPr>
      <w:bookmarkStart w:id="3" w:name="_Toc107467768"/>
      <w:r w:rsidRPr="00613274">
        <w:t>Träger</w:t>
      </w:r>
      <w:bookmarkEnd w:id="3"/>
    </w:p>
    <w:p w14:paraId="163D53BA" w14:textId="77777777" w:rsidR="00613274" w:rsidRPr="00613274" w:rsidRDefault="00613274" w:rsidP="004E2DAE">
      <w:r w:rsidRPr="00613274">
        <w:t>Die Diakonie Rosenheim – Jugendhilfe Oberbayern (Spitzenverband: Diakonisches Werk Bayern) ist ein überregionaler Anbieter sozialer Dienstleistungen für Menschen in gesamt Oberbayern. Gegenstand des Vereins ist es, Menschen Entfaltungsmöglichkeiten zu geben, sie zu fördern und zu unterstützen. Dies erfolgt durch die freie und wohlfahrtspflegerische Hilfe in christlicher Verantwortung. Unsere Vision lautet: „Wir begegnen unseren Mitmenschen mit Nächstenliebe, Achtung und Respekt vor ihrer Würde“. Unsere Mission ist: „Wir engagieren uns politisch und gesellschaftlich, um vorhandene Not zu beheben und neue Not nicht erst entstehen zu lassen.“ Die Arbeitsfelder Kita, Schule und Jugendhilfe nehmen in unserem Träger einen beachtlichen Raum ein. Wir gestalten förderlichen Lebens-, Lern- und Entwicklungsraum für Kinder, Jugendliche, Kolleginnen und Kollegen. Seit Anfang der 2000er- Jahre erweitern wir kontinuierlich unser Engagement in den Bereichen „Schule“ und „Kindertagesbetreuung“. An insgesamt 145 Grund-, Mittel- und Realschulen, Gymnasien und Förderzentren halten wir Angebote vor.</w:t>
      </w:r>
    </w:p>
    <w:p w14:paraId="49C1C164" w14:textId="77777777" w:rsidR="00F03FD1" w:rsidRPr="00613274" w:rsidRDefault="00F03FD1" w:rsidP="004E2DAE">
      <w:pPr>
        <w:pStyle w:val="berschrift1"/>
      </w:pPr>
      <w:bookmarkStart w:id="4" w:name="_Toc107467769"/>
      <w:r w:rsidRPr="00613274">
        <w:lastRenderedPageBreak/>
        <w:t>Ist- und Bedarfsanalyse</w:t>
      </w:r>
      <w:bookmarkEnd w:id="4"/>
      <w:r w:rsidRPr="00613274">
        <w:t xml:space="preserve"> </w:t>
      </w:r>
    </w:p>
    <w:p w14:paraId="240D4F2B" w14:textId="77777777" w:rsidR="00777D5A" w:rsidRDefault="00777D5A" w:rsidP="00777D5A">
      <w:pPr>
        <w:pStyle w:val="berschrift1"/>
        <w:rPr>
          <w:rFonts w:ascii="Times New Roman" w:hAnsi="Times New Roman" w:cs="Times New Roman"/>
        </w:rPr>
      </w:pPr>
      <w:r>
        <w:t>1. Sozialraum</w:t>
      </w:r>
    </w:p>
    <w:p w14:paraId="2DA2F3AC" w14:textId="77777777" w:rsidR="00777D5A" w:rsidRDefault="00777D5A" w:rsidP="00777D5A">
      <w:pPr>
        <w:pStyle w:val="isselectedend"/>
        <w:jc w:val="both"/>
      </w:pPr>
      <w:r>
        <w:t xml:space="preserve">Die Grundschule an der St.-Veit-Straße befindet sich im Münchner Stadtbezirk </w:t>
      </w:r>
      <w:r>
        <w:rPr>
          <w:rStyle w:val="Fett"/>
        </w:rPr>
        <w:t xml:space="preserve">Berg am </w:t>
      </w:r>
      <w:proofErr w:type="spellStart"/>
      <w:r>
        <w:rPr>
          <w:rStyle w:val="Fett"/>
        </w:rPr>
        <w:t>Laim</w:t>
      </w:r>
      <w:proofErr w:type="spellEnd"/>
      <w:r>
        <w:t>, einem Stadtteil, der sich in den vergangenen Jahren durch einen kontinuierlichen strukturellen und demografischen Wandel auszeichnet. Insbesondere die Entwicklung neuer Wohngebiete, Nachverdichtungsmaßnahmen sowie der Ausbau des sozialen Wohnungsbaus führen zu einem stetigen Bevölkerungszuwachs und damit zu einer kontinuierlich steigenden Zahl schulpflichtiger Kinder. Diese Entwicklung wirkt sich unmittelbar auf die Schulentwicklungsplanung sowie auf den Bedarf an Bildungs- und Betreuungsangeboten aus.</w:t>
      </w:r>
    </w:p>
    <w:p w14:paraId="5F6AD929" w14:textId="77777777" w:rsidR="00777D5A" w:rsidRDefault="00777D5A" w:rsidP="00777D5A">
      <w:pPr>
        <w:pStyle w:val="isselectedend"/>
        <w:jc w:val="both"/>
      </w:pPr>
      <w:r>
        <w:t xml:space="preserve">Die Schülerschaft ist durch eine hohe sprachliche, kulturelle und soziale Heterogenität geprägt. Der Anteil der Schülerinnen und Schüler mit Migrationshintergrund beträgt derzeit rund </w:t>
      </w:r>
      <w:r>
        <w:rPr>
          <w:rStyle w:val="Fett"/>
        </w:rPr>
        <w:t>69 %</w:t>
      </w:r>
      <w:r>
        <w:t>. Diese Vielfalt stellt eine wertvolle Ressource für interkulturelles Lernen dar und erfordert zugleich eine konsequente Ausrichtung des schulischen Handelns an den Prinzipien der individuellen Förderung, der Sprachbildung sowie der inklusiven Pädagogik. Die Gestaltung einer diskriminierungssensiblen, chancengerechten und wertschätzenden Lernumgebung bildet daher eine zentrale Grundlage der pädagogischen Arbeit.</w:t>
      </w:r>
    </w:p>
    <w:p w14:paraId="2119E545" w14:textId="77777777" w:rsidR="00777D5A" w:rsidRDefault="00777D5A" w:rsidP="00777D5A">
      <w:pPr>
        <w:pStyle w:val="isselectedend"/>
        <w:jc w:val="both"/>
      </w:pPr>
      <w:r>
        <w:t>Darüber hinaus ist der Sozialraum durch einen hohen Bedarf an ganztägigen Bildungs- und Betreuungsangeboten gekennzeichnet. In einem Großteil der Familien sind beide Erziehungsberechtigten berufstätig, wodurch die Nachfrage nach verlässlichen Betreuungsstrukturen kontinuierlich steigt. Dies zeigt sich sowohl in der hohen Inanspruchnahme des gebundenen Ganztags und des Kooperativen Ganztags (KoGa) als auch in der starken Nachfrage nach Ferienbetreuungsangeboten. Die Schule versteht ganztägige Bildung daher nicht ausschließlich als Betreuungsangebot, sondern als erweiterten Bildungs- und Lebensraum, der Unterricht, Förderung, Freizeitgestaltung und soziale Entwicklung miteinander verbindet.</w:t>
      </w:r>
    </w:p>
    <w:p w14:paraId="797D46B4" w14:textId="77777777" w:rsidR="00777D5A" w:rsidRDefault="00777D5A" w:rsidP="00777D5A">
      <w:pPr>
        <w:pStyle w:val="isselectedend"/>
        <w:jc w:val="both"/>
      </w:pPr>
      <w:r>
        <w:t>Im Sinne einer sozialraumorientierten Schulentwicklung ist die Grundschule eng mit den Bildungs- und Unterstützungseinrichtungen des Stadtteils vernetzt. In unmittelbarer Nachbarschaft befindet sich das Michaeli-Gymnasium, mit dem bereits eine kontinuierliche Kooperation besteht. Gemeinsame Projekte werden unter anderem in den Bereichen der Beschulung geflüchteter Kinder und Jugendlicher, der Verkehrserziehung sowie der Gestaltung des Übergangs von der Grundschule an weiterführende Schulen umgesetzt. Diese Zusammenarbeit unterstützt die Bildungsbiografien der Schülerinnen und Schüler und trägt zu einer verbesserten Übergangsgestaltung bei.</w:t>
      </w:r>
    </w:p>
    <w:p w14:paraId="560E61E6" w14:textId="77777777" w:rsidR="00777D5A" w:rsidRDefault="00777D5A" w:rsidP="00777D5A">
      <w:pPr>
        <w:pStyle w:val="isselectedend"/>
        <w:jc w:val="both"/>
      </w:pPr>
      <w:r>
        <w:t xml:space="preserve">Darüber hinaus ist die Schule in die Bildungslandschaft Berg am </w:t>
      </w:r>
      <w:proofErr w:type="spellStart"/>
      <w:r>
        <w:t>Laim</w:t>
      </w:r>
      <w:proofErr w:type="spellEnd"/>
      <w:r>
        <w:t>/</w:t>
      </w:r>
      <w:proofErr w:type="spellStart"/>
      <w:r>
        <w:t>Ramersdorf</w:t>
      </w:r>
      <w:proofErr w:type="spellEnd"/>
      <w:r>
        <w:t xml:space="preserve"> eingebunden. Durch die regelmäßige Zusammenarbeit mit den Schulen des Stadtteils sowie dem Bildungslokal Berg am </w:t>
      </w:r>
      <w:proofErr w:type="spellStart"/>
      <w:r>
        <w:t>Laim</w:t>
      </w:r>
      <w:proofErr w:type="spellEnd"/>
      <w:r>
        <w:t>/</w:t>
      </w:r>
      <w:proofErr w:type="spellStart"/>
      <w:r>
        <w:t>Ramersdorf</w:t>
      </w:r>
      <w:proofErr w:type="spellEnd"/>
      <w:r>
        <w:t xml:space="preserve"> findet ein kontinuierlicher fachlicher Austausch statt. Gemeinsame Projekte und abgestimmte Bildungsangebote fördern die Vernetzung der Bildungseinrichtungen und leisten einen Beitrag zu einer kohärenten Bildungslandschaft im Stadtteil.</w:t>
      </w:r>
    </w:p>
    <w:p w14:paraId="00CE8DCC" w14:textId="77777777" w:rsidR="00777D5A" w:rsidRDefault="00777D5A" w:rsidP="00777D5A">
      <w:pPr>
        <w:pStyle w:val="isselectedend"/>
        <w:jc w:val="both"/>
      </w:pPr>
      <w:r>
        <w:t xml:space="preserve">Auch die unmittelbare räumliche Umgebung eröffnet vielfältige pädagogische Möglichkeiten. Der angrenzende Ostpark wird regelmäßig als außerschulischer Lernort genutzt und bietet zahlreiche Anknüpfungspunkte für fachliches, naturwissenschaftliches, sportliches sowie </w:t>
      </w:r>
      <w:r>
        <w:lastRenderedPageBreak/>
        <w:t>soziales Lernen. Außerschulische Lernorte ermöglichen erfahrungsorientierte Lernprozesse und unterstützen die Verbindung schulischer Inhalte mit der Lebenswelt der Schülerinnen und Schüler.</w:t>
      </w:r>
    </w:p>
    <w:p w14:paraId="0F228B67" w14:textId="77777777" w:rsidR="00777D5A" w:rsidRDefault="00777D5A" w:rsidP="00777D5A">
      <w:pPr>
        <w:pStyle w:val="StandardWeb"/>
        <w:jc w:val="both"/>
      </w:pPr>
      <w:r>
        <w:t>Insgesamt prägt der Sozialraum die pädagogische Arbeit der Schule in besonderem Maße. Die Verbindung von sozialräumlicher Orientierung, multiprofessioneller Zusammenarbeit, ganztägiger Bildung und einer konsequenten individuellen Förderung bildet die Grundlage für eine chancengerechte Bildung und Teilhabe aller Kinder.</w:t>
      </w:r>
    </w:p>
    <w:p w14:paraId="3A6A78A8" w14:textId="2333466F" w:rsidR="005B37C7" w:rsidRPr="005B37C7" w:rsidRDefault="00360330" w:rsidP="004E2DAE">
      <w:r>
        <w:t>.</w:t>
      </w:r>
    </w:p>
    <w:p w14:paraId="21A39EF3" w14:textId="77777777" w:rsidR="00F024D7" w:rsidRPr="00613274" w:rsidRDefault="00F024D7" w:rsidP="004E2DAE">
      <w:pPr>
        <w:pStyle w:val="berschrift2"/>
      </w:pPr>
      <w:bookmarkStart w:id="5" w:name="_Toc107467771"/>
      <w:r w:rsidRPr="00613274">
        <w:t>Herausforderungen und Bedarfe verstehen</w:t>
      </w:r>
      <w:bookmarkEnd w:id="5"/>
    </w:p>
    <w:p w14:paraId="1D15828F" w14:textId="27A8F820" w:rsidR="00613274" w:rsidRDefault="00613274" w:rsidP="004E2DAE">
      <w:r>
        <w:t xml:space="preserve">Wir stellen </w:t>
      </w:r>
      <w:r w:rsidR="00360330">
        <w:t>zwei</w:t>
      </w:r>
      <w:r>
        <w:t xml:space="preserve"> </w:t>
      </w:r>
      <w:r w:rsidR="005B37C7">
        <w:t>gesellschaftliche</w:t>
      </w:r>
      <w:r>
        <w:t xml:space="preserve"> </w:t>
      </w:r>
      <w:r w:rsidR="005B37C7">
        <w:t>Themen</w:t>
      </w:r>
      <w:r>
        <w:t xml:space="preserve"> fest, die wir mit unserer gemeinsamen Arbeit </w:t>
      </w:r>
      <w:r w:rsidR="005B37C7">
        <w:t>angehen</w:t>
      </w:r>
      <w:r>
        <w:t xml:space="preserve"> wollen:</w:t>
      </w:r>
    </w:p>
    <w:p w14:paraId="5D3E56DA" w14:textId="716B0894" w:rsidR="005B37C7" w:rsidRDefault="00613274" w:rsidP="004E2DAE">
      <w:pPr>
        <w:pStyle w:val="Listenabsatz"/>
        <w:numPr>
          <w:ilvl w:val="0"/>
          <w:numId w:val="10"/>
        </w:numPr>
      </w:pPr>
      <w:r>
        <w:t>Die S</w:t>
      </w:r>
      <w:r w:rsidR="005B37C7">
        <w:t>chülerinnen und Schüler (</w:t>
      </w:r>
      <w:proofErr w:type="spellStart"/>
      <w:r w:rsidR="005B37C7">
        <w:t>SuS</w:t>
      </w:r>
      <w:proofErr w:type="spellEnd"/>
      <w:r w:rsidR="005B37C7">
        <w:t>) brauchen eine individuelle und für sie passende pädagogische Begleitung bis in den Nachmittag</w:t>
      </w:r>
      <w:r w:rsidR="00360330">
        <w:t>.</w:t>
      </w:r>
    </w:p>
    <w:p w14:paraId="3B96DE29" w14:textId="50D70D5E" w:rsidR="009D19C4" w:rsidRPr="00613274" w:rsidRDefault="005B37C7" w:rsidP="004E2DAE">
      <w:pPr>
        <w:pStyle w:val="Listenabsatz"/>
        <w:numPr>
          <w:ilvl w:val="0"/>
          <w:numId w:val="10"/>
        </w:numPr>
      </w:pPr>
      <w:r>
        <w:t xml:space="preserve">Die </w:t>
      </w:r>
      <w:r w:rsidR="009D19C4" w:rsidRPr="00613274">
        <w:t xml:space="preserve">Eltern wollen </w:t>
      </w:r>
      <w:r>
        <w:t>eine flexible Gestaltungsmöglichkeit</w:t>
      </w:r>
      <w:r w:rsidR="0044425B">
        <w:t xml:space="preserve">, </w:t>
      </w:r>
      <w:r w:rsidR="00571BDB">
        <w:t>a</w:t>
      </w:r>
      <w:r>
        <w:t xml:space="preserve">uch um einer Vollzeitbeschäftigung nachgehen zu können. </w:t>
      </w:r>
      <w:r w:rsidR="00571BDB">
        <w:t>Ebenfalls wünschen sie sich entsprechende pädagogische Angebote in den Bereichen Sport/Bewegung, Musik und Kunst.</w:t>
      </w:r>
    </w:p>
    <w:p w14:paraId="25D59321" w14:textId="77777777" w:rsidR="009D19C4" w:rsidRPr="00613274" w:rsidRDefault="009D19C4" w:rsidP="004E2DAE">
      <w:r w:rsidRPr="00613274">
        <w:t xml:space="preserve">Um alle </w:t>
      </w:r>
      <w:r w:rsidR="00115CD0" w:rsidRPr="00613274">
        <w:t>Akteure</w:t>
      </w:r>
      <w:r w:rsidRPr="00613274">
        <w:t xml:space="preserve"> zu betrachten, haben wir eine </w:t>
      </w:r>
      <w:proofErr w:type="spellStart"/>
      <w:r w:rsidRPr="00613274">
        <w:t>Stakeholderanalyse</w:t>
      </w:r>
      <w:proofErr w:type="spellEnd"/>
      <w:r w:rsidRPr="00613274">
        <w:t xml:space="preserve"> durchgeführt. Dabei </w:t>
      </w:r>
      <w:r w:rsidR="007B04DB" w:rsidRPr="00613274">
        <w:t>kamen</w:t>
      </w:r>
      <w:r w:rsidRPr="00613274">
        <w:t xml:space="preserve"> wir zu folgendem Ergebnis:</w:t>
      </w:r>
    </w:p>
    <w:tbl>
      <w:tblPr>
        <w:tblStyle w:val="Tabellenraster"/>
        <w:tblW w:w="9162" w:type="dxa"/>
        <w:tblLook w:val="04A0" w:firstRow="1" w:lastRow="0" w:firstColumn="1" w:lastColumn="0" w:noHBand="0" w:noVBand="1"/>
      </w:tblPr>
      <w:tblGrid>
        <w:gridCol w:w="746"/>
        <w:gridCol w:w="2104"/>
        <w:gridCol w:w="2104"/>
        <w:gridCol w:w="2104"/>
        <w:gridCol w:w="2104"/>
      </w:tblGrid>
      <w:tr w:rsidR="009D19C4" w:rsidRPr="00613274" w14:paraId="5D287A62" w14:textId="77777777" w:rsidTr="009D19C4">
        <w:trPr>
          <w:cantSplit/>
          <w:trHeight w:val="1394"/>
        </w:trPr>
        <w:tc>
          <w:tcPr>
            <w:tcW w:w="746" w:type="dxa"/>
            <w:shd w:val="clear" w:color="auto" w:fill="DEEAF6" w:themeFill="accent1" w:themeFillTint="33"/>
            <w:textDirection w:val="btLr"/>
          </w:tcPr>
          <w:p w14:paraId="0D7A105D" w14:textId="77777777" w:rsidR="009D19C4" w:rsidRPr="00613274" w:rsidRDefault="009D19C4" w:rsidP="004E2DAE">
            <w:r w:rsidRPr="00613274">
              <w:t>Stakeholder</w:t>
            </w:r>
          </w:p>
        </w:tc>
        <w:tc>
          <w:tcPr>
            <w:tcW w:w="2104" w:type="dxa"/>
            <w:shd w:val="clear" w:color="auto" w:fill="DEEAF6" w:themeFill="accent1" w:themeFillTint="33"/>
          </w:tcPr>
          <w:p w14:paraId="1ED27C2E" w14:textId="4F2F46A1" w:rsidR="009D19C4" w:rsidRPr="00613274" w:rsidRDefault="009D19C4" w:rsidP="004E2DAE">
            <w:r w:rsidRPr="00613274">
              <w:t>Wie sind sie mit dem</w:t>
            </w:r>
            <w:r w:rsidR="0044425B">
              <w:t xml:space="preserve"> </w:t>
            </w:r>
            <w:r w:rsidRPr="00613274">
              <w:t>Projekt verbunden?</w:t>
            </w:r>
          </w:p>
        </w:tc>
        <w:tc>
          <w:tcPr>
            <w:tcW w:w="2104" w:type="dxa"/>
            <w:shd w:val="clear" w:color="auto" w:fill="DEEAF6" w:themeFill="accent1" w:themeFillTint="33"/>
          </w:tcPr>
          <w:p w14:paraId="0BF2B3A0" w14:textId="77777777" w:rsidR="009D19C4" w:rsidRPr="00613274" w:rsidRDefault="009D19C4" w:rsidP="004E2DAE">
            <w:r w:rsidRPr="00613274">
              <w:t>Welchen positiven Einfluss können Sie nehmen?</w:t>
            </w:r>
          </w:p>
        </w:tc>
        <w:tc>
          <w:tcPr>
            <w:tcW w:w="2104" w:type="dxa"/>
            <w:shd w:val="clear" w:color="auto" w:fill="DEEAF6" w:themeFill="accent1" w:themeFillTint="33"/>
          </w:tcPr>
          <w:p w14:paraId="78E1BC77" w14:textId="77777777" w:rsidR="009D19C4" w:rsidRPr="00613274" w:rsidRDefault="009D19C4" w:rsidP="004E2DAE">
            <w:r w:rsidRPr="00613274">
              <w:t>Welchen negativen Einfluss können Sie nehmen?</w:t>
            </w:r>
          </w:p>
        </w:tc>
        <w:tc>
          <w:tcPr>
            <w:tcW w:w="2104" w:type="dxa"/>
            <w:shd w:val="clear" w:color="auto" w:fill="DEEAF6" w:themeFill="accent1" w:themeFillTint="33"/>
          </w:tcPr>
          <w:p w14:paraId="07081C0B" w14:textId="77777777" w:rsidR="009D19C4" w:rsidRPr="00613274" w:rsidRDefault="009D19C4" w:rsidP="004E2DAE">
            <w:r w:rsidRPr="00613274">
              <w:t>Welche Konsequenzen haben sie für das Projekt?</w:t>
            </w:r>
          </w:p>
        </w:tc>
      </w:tr>
      <w:tr w:rsidR="009D19C4" w:rsidRPr="00613274" w14:paraId="50649A68" w14:textId="77777777" w:rsidTr="009D19C4">
        <w:trPr>
          <w:cantSplit/>
          <w:trHeight w:val="1394"/>
        </w:trPr>
        <w:tc>
          <w:tcPr>
            <w:tcW w:w="746" w:type="dxa"/>
            <w:textDirection w:val="btLr"/>
          </w:tcPr>
          <w:p w14:paraId="74EBD7C4" w14:textId="2D9B656C" w:rsidR="009D19C4" w:rsidRPr="00613274" w:rsidRDefault="009D19C4" w:rsidP="004E2DAE">
            <w:r w:rsidRPr="00613274">
              <w:t>Schüler/-innen</w:t>
            </w:r>
          </w:p>
        </w:tc>
        <w:tc>
          <w:tcPr>
            <w:tcW w:w="2104" w:type="dxa"/>
          </w:tcPr>
          <w:p w14:paraId="16C17610" w14:textId="77777777" w:rsidR="009D19C4" w:rsidRPr="004E2DAE" w:rsidRDefault="00613274" w:rsidP="004E2DAE">
            <w:pPr>
              <w:jc w:val="left"/>
              <w:rPr>
                <w:sz w:val="20"/>
              </w:rPr>
            </w:pPr>
            <w:r w:rsidRPr="004E2DAE">
              <w:rPr>
                <w:sz w:val="20"/>
              </w:rPr>
              <w:t>Nutzen das Angebot</w:t>
            </w:r>
          </w:p>
        </w:tc>
        <w:tc>
          <w:tcPr>
            <w:tcW w:w="2104" w:type="dxa"/>
          </w:tcPr>
          <w:p w14:paraId="16DB0108" w14:textId="77777777" w:rsidR="009D19C4" w:rsidRPr="004E2DAE" w:rsidRDefault="002C39B0" w:rsidP="004E2DAE">
            <w:pPr>
              <w:jc w:val="left"/>
              <w:rPr>
                <w:sz w:val="20"/>
              </w:rPr>
            </w:pPr>
            <w:r>
              <w:rPr>
                <w:sz w:val="20"/>
              </w:rPr>
              <w:t>Gestalten aktiv mit. Machen Werbung, entwickeln sich nach besten Möglichkeiten</w:t>
            </w:r>
          </w:p>
        </w:tc>
        <w:tc>
          <w:tcPr>
            <w:tcW w:w="2104" w:type="dxa"/>
          </w:tcPr>
          <w:p w14:paraId="6AC352BD" w14:textId="1642F8F5" w:rsidR="009D19C4" w:rsidRPr="004E2DAE" w:rsidRDefault="00613274" w:rsidP="004E2DAE">
            <w:pPr>
              <w:jc w:val="left"/>
              <w:rPr>
                <w:sz w:val="20"/>
              </w:rPr>
            </w:pPr>
            <w:r w:rsidRPr="004E2DAE">
              <w:rPr>
                <w:sz w:val="20"/>
              </w:rPr>
              <w:t xml:space="preserve">Finden Angebote </w:t>
            </w:r>
            <w:r w:rsidR="00571BDB">
              <w:rPr>
                <w:sz w:val="20"/>
              </w:rPr>
              <w:t>l</w:t>
            </w:r>
            <w:r w:rsidRPr="004E2DAE">
              <w:rPr>
                <w:sz w:val="20"/>
              </w:rPr>
              <w:t>angweilig, keine Förderung</w:t>
            </w:r>
          </w:p>
        </w:tc>
        <w:tc>
          <w:tcPr>
            <w:tcW w:w="2104" w:type="dxa"/>
          </w:tcPr>
          <w:p w14:paraId="624A1DC3" w14:textId="77777777" w:rsidR="009D19C4" w:rsidRPr="004E2DAE" w:rsidRDefault="00613274" w:rsidP="004E2DAE">
            <w:pPr>
              <w:jc w:val="left"/>
              <w:rPr>
                <w:sz w:val="20"/>
              </w:rPr>
            </w:pPr>
            <w:r w:rsidRPr="004E2DAE">
              <w:rPr>
                <w:sz w:val="20"/>
              </w:rPr>
              <w:t>Ohne Sie mitzunehmen geht es nicht. Gestalten aktiv mit</w:t>
            </w:r>
          </w:p>
        </w:tc>
      </w:tr>
      <w:tr w:rsidR="009D19C4" w:rsidRPr="00613274" w14:paraId="0F6F4382" w14:textId="77777777" w:rsidTr="009D19C4">
        <w:trPr>
          <w:cantSplit/>
          <w:trHeight w:val="1394"/>
        </w:trPr>
        <w:tc>
          <w:tcPr>
            <w:tcW w:w="746" w:type="dxa"/>
            <w:textDirection w:val="btLr"/>
          </w:tcPr>
          <w:p w14:paraId="3E845615" w14:textId="77777777" w:rsidR="009D19C4" w:rsidRPr="00613274" w:rsidRDefault="009D19C4" w:rsidP="004E2DAE">
            <w:r w:rsidRPr="00613274">
              <w:t>Eltern</w:t>
            </w:r>
          </w:p>
        </w:tc>
        <w:tc>
          <w:tcPr>
            <w:tcW w:w="2104" w:type="dxa"/>
          </w:tcPr>
          <w:p w14:paraId="75E73659" w14:textId="77777777" w:rsidR="009D19C4" w:rsidRPr="004E2DAE" w:rsidRDefault="00613274" w:rsidP="004E2DAE">
            <w:pPr>
              <w:jc w:val="left"/>
              <w:rPr>
                <w:sz w:val="20"/>
              </w:rPr>
            </w:pPr>
            <w:r w:rsidRPr="004E2DAE">
              <w:rPr>
                <w:sz w:val="20"/>
              </w:rPr>
              <w:t>Nutzen das Angebot</w:t>
            </w:r>
          </w:p>
        </w:tc>
        <w:tc>
          <w:tcPr>
            <w:tcW w:w="2104" w:type="dxa"/>
          </w:tcPr>
          <w:p w14:paraId="421CE28D" w14:textId="77777777" w:rsidR="009D19C4" w:rsidRPr="004E2DAE" w:rsidRDefault="002C39B0" w:rsidP="004E2DAE">
            <w:pPr>
              <w:jc w:val="left"/>
              <w:rPr>
                <w:sz w:val="20"/>
              </w:rPr>
            </w:pPr>
            <w:r>
              <w:rPr>
                <w:sz w:val="20"/>
              </w:rPr>
              <w:t xml:space="preserve">Multiplikatoren für das Projekt, gute Zusammenarbeit für Synergieeffekte </w:t>
            </w:r>
          </w:p>
        </w:tc>
        <w:tc>
          <w:tcPr>
            <w:tcW w:w="2104" w:type="dxa"/>
          </w:tcPr>
          <w:p w14:paraId="692C1C8D" w14:textId="4544238D" w:rsidR="009D19C4" w:rsidRPr="004E2DAE" w:rsidRDefault="00C52D6F" w:rsidP="004E2DAE">
            <w:pPr>
              <w:jc w:val="left"/>
              <w:rPr>
                <w:sz w:val="20"/>
              </w:rPr>
            </w:pPr>
            <w:r>
              <w:rPr>
                <w:sz w:val="20"/>
              </w:rPr>
              <w:t>Abmeldungen wegen Unzufriedenheit führt zu Problemen des KoGa</w:t>
            </w:r>
          </w:p>
        </w:tc>
        <w:tc>
          <w:tcPr>
            <w:tcW w:w="2104" w:type="dxa"/>
          </w:tcPr>
          <w:p w14:paraId="5C504B8D" w14:textId="77777777" w:rsidR="009D19C4" w:rsidRPr="004E2DAE" w:rsidRDefault="00613274" w:rsidP="004E2DAE">
            <w:pPr>
              <w:jc w:val="left"/>
              <w:rPr>
                <w:sz w:val="20"/>
              </w:rPr>
            </w:pPr>
            <w:r w:rsidRPr="004E2DAE">
              <w:rPr>
                <w:sz w:val="20"/>
              </w:rPr>
              <w:t xml:space="preserve">Ohne Anmeldungen kein </w:t>
            </w:r>
            <w:proofErr w:type="spellStart"/>
            <w:r w:rsidRPr="004E2DAE">
              <w:rPr>
                <w:sz w:val="20"/>
              </w:rPr>
              <w:t>KoGA</w:t>
            </w:r>
            <w:proofErr w:type="spellEnd"/>
            <w:r w:rsidRPr="004E2DAE">
              <w:rPr>
                <w:sz w:val="20"/>
              </w:rPr>
              <w:t>. Gestalten aktiv mit</w:t>
            </w:r>
          </w:p>
        </w:tc>
      </w:tr>
      <w:tr w:rsidR="009D19C4" w:rsidRPr="00613274" w14:paraId="67F01B0D" w14:textId="77777777" w:rsidTr="009D19C4">
        <w:trPr>
          <w:cantSplit/>
          <w:trHeight w:val="1394"/>
        </w:trPr>
        <w:tc>
          <w:tcPr>
            <w:tcW w:w="746" w:type="dxa"/>
            <w:textDirection w:val="btLr"/>
          </w:tcPr>
          <w:p w14:paraId="3A7D7931" w14:textId="43D442D2" w:rsidR="009D19C4" w:rsidRPr="00613274" w:rsidRDefault="009D19C4" w:rsidP="004E2DAE">
            <w:r w:rsidRPr="00613274">
              <w:t>Lehr</w:t>
            </w:r>
            <w:r w:rsidR="00571BDB">
              <w:t>kräfte</w:t>
            </w:r>
          </w:p>
        </w:tc>
        <w:tc>
          <w:tcPr>
            <w:tcW w:w="2104" w:type="dxa"/>
          </w:tcPr>
          <w:p w14:paraId="7A9F11A8" w14:textId="77777777" w:rsidR="009D19C4" w:rsidRPr="004E2DAE" w:rsidRDefault="00613274" w:rsidP="004E2DAE">
            <w:pPr>
              <w:jc w:val="left"/>
              <w:rPr>
                <w:sz w:val="20"/>
              </w:rPr>
            </w:pPr>
            <w:r w:rsidRPr="004E2DAE">
              <w:rPr>
                <w:sz w:val="20"/>
              </w:rPr>
              <w:t>Kooperation mit Jugendhilfe. „Schulteil“</w:t>
            </w:r>
          </w:p>
        </w:tc>
        <w:tc>
          <w:tcPr>
            <w:tcW w:w="2104" w:type="dxa"/>
          </w:tcPr>
          <w:p w14:paraId="43755776" w14:textId="77777777" w:rsidR="009D19C4" w:rsidRPr="004E2DAE" w:rsidRDefault="00613274" w:rsidP="004E2DAE">
            <w:pPr>
              <w:jc w:val="left"/>
              <w:rPr>
                <w:sz w:val="20"/>
              </w:rPr>
            </w:pPr>
            <w:r w:rsidRPr="004E2DAE">
              <w:rPr>
                <w:sz w:val="20"/>
              </w:rPr>
              <w:t>Bringen sich auch am Nachmittag ein. Synergieeffekte mit KoGa-Team</w:t>
            </w:r>
          </w:p>
        </w:tc>
        <w:tc>
          <w:tcPr>
            <w:tcW w:w="2104" w:type="dxa"/>
          </w:tcPr>
          <w:p w14:paraId="07A92668" w14:textId="77777777" w:rsidR="009D19C4" w:rsidRPr="004E2DAE" w:rsidRDefault="00613274" w:rsidP="004E2DAE">
            <w:pPr>
              <w:jc w:val="left"/>
              <w:rPr>
                <w:sz w:val="20"/>
              </w:rPr>
            </w:pPr>
            <w:r w:rsidRPr="004E2DAE">
              <w:rPr>
                <w:sz w:val="20"/>
              </w:rPr>
              <w:t xml:space="preserve">Ohne Kommunikation zerbricht Teameffekt. </w:t>
            </w:r>
          </w:p>
        </w:tc>
        <w:tc>
          <w:tcPr>
            <w:tcW w:w="2104" w:type="dxa"/>
          </w:tcPr>
          <w:p w14:paraId="7F3323C4" w14:textId="78B7F5E8" w:rsidR="009D19C4" w:rsidRPr="004E2DAE" w:rsidRDefault="00C52D6F" w:rsidP="00C52D6F">
            <w:pPr>
              <w:jc w:val="left"/>
              <w:rPr>
                <w:sz w:val="20"/>
              </w:rPr>
            </w:pPr>
            <w:r>
              <w:rPr>
                <w:sz w:val="20"/>
              </w:rPr>
              <w:t>Können aktiv mitgestalten. Synergieeffekte</w:t>
            </w:r>
          </w:p>
        </w:tc>
      </w:tr>
    </w:tbl>
    <w:p w14:paraId="014A9D84" w14:textId="77777777" w:rsidR="009D19C4" w:rsidRPr="00613274" w:rsidRDefault="009D19C4" w:rsidP="004E2DAE">
      <w:r w:rsidRPr="00613274">
        <w:t xml:space="preserve"> </w:t>
      </w:r>
    </w:p>
    <w:p w14:paraId="268971A0" w14:textId="77777777" w:rsidR="00E94196" w:rsidRPr="00613274" w:rsidRDefault="00E94196" w:rsidP="004E2DAE">
      <w:pPr>
        <w:pStyle w:val="berschrift1"/>
      </w:pPr>
      <w:bookmarkStart w:id="6" w:name="_Toc107467772"/>
      <w:r w:rsidRPr="00613274">
        <w:lastRenderedPageBreak/>
        <w:t>Ziele für die Kooperation</w:t>
      </w:r>
      <w:bookmarkEnd w:id="6"/>
    </w:p>
    <w:p w14:paraId="01D8C219" w14:textId="77777777" w:rsidR="00E94196" w:rsidRPr="00937425" w:rsidRDefault="005F3FDB" w:rsidP="00937425">
      <w:pPr>
        <w:pStyle w:val="berschrift2"/>
        <w:numPr>
          <w:ilvl w:val="0"/>
          <w:numId w:val="0"/>
        </w:numPr>
        <w:ind w:left="372" w:hanging="360"/>
      </w:pPr>
      <w:bookmarkStart w:id="7" w:name="_Toc107467773"/>
      <w:r w:rsidRPr="00937425">
        <w:t xml:space="preserve">Gemeinsames </w:t>
      </w:r>
      <w:r w:rsidR="00E94196" w:rsidRPr="00937425">
        <w:t>Leitbild</w:t>
      </w:r>
      <w:r w:rsidR="00E1556B" w:rsidRPr="00937425">
        <w:t xml:space="preserve"> / gemeinsame Vision</w:t>
      </w:r>
      <w:bookmarkEnd w:id="7"/>
    </w:p>
    <w:p w14:paraId="0766EC3C" w14:textId="77777777" w:rsidR="00937425" w:rsidRPr="00937425" w:rsidRDefault="00937425" w:rsidP="00937425">
      <w:pPr>
        <w:pStyle w:val="berschrift2"/>
        <w:numPr>
          <w:ilvl w:val="0"/>
          <w:numId w:val="0"/>
        </w:numPr>
        <w:ind w:left="12"/>
        <w:rPr>
          <w:rFonts w:ascii="Times New Roman" w:hAnsi="Times New Roman" w:cs="Times New Roman"/>
          <w:b w:val="0"/>
        </w:rPr>
      </w:pPr>
      <w:r w:rsidRPr="00937425">
        <w:rPr>
          <w:b w:val="0"/>
        </w:rPr>
        <w:t>Die Zusammenarbeit aller am Schulleben beteiligten Professionen basiert auf einem gemeinsamen pädagogischen Leitbild, das die ganzheitliche Entwicklung der Schülerinnen und Schüler in den Mittelpunkt stellt. Ziel ist die Gestaltung eines verlässlichen Bildungs- und Lebensraums, in dem Unterricht, Erziehung, Betreuung und individuelle Förderung als gemeinsame Aufgabe verstanden werden.</w:t>
      </w:r>
    </w:p>
    <w:p w14:paraId="1281742B" w14:textId="77777777" w:rsidR="00937425" w:rsidRPr="00937425" w:rsidRDefault="00937425" w:rsidP="00937425">
      <w:pPr>
        <w:pStyle w:val="berschrift2"/>
        <w:numPr>
          <w:ilvl w:val="0"/>
          <w:numId w:val="0"/>
        </w:numPr>
        <w:ind w:left="12"/>
        <w:rPr>
          <w:b w:val="0"/>
        </w:rPr>
      </w:pPr>
      <w:r w:rsidRPr="00937425">
        <w:rPr>
          <w:b w:val="0"/>
        </w:rPr>
        <w:t>Die hohe Qualität des ganztägigen Bildungs- und Betreuungsangebots wird von Lehrkräften sowie pädagogischen Fach-, Ergänzungs- und Hilfskräften gemeinsam getragen und verantwortet. Grundlage hierfür ist ein gemeinsames Bildungsverständnis, das von gegenseitiger Wertschätzung, Transparenz und einer verbindlichen Kooperation geprägt ist. Unterschiedliche professionelle Perspektiven werden dabei als Ressource verstanden und gezielt genutzt, um den vielfältigen Bedürfnissen der Schülerinnen und Schüler gerecht zu werden.</w:t>
      </w:r>
    </w:p>
    <w:p w14:paraId="0B525C35" w14:textId="77777777" w:rsidR="00937425" w:rsidRPr="00937425" w:rsidRDefault="00937425" w:rsidP="00937425">
      <w:pPr>
        <w:pStyle w:val="berschrift2"/>
        <w:numPr>
          <w:ilvl w:val="0"/>
          <w:numId w:val="0"/>
        </w:numPr>
        <w:ind w:left="12"/>
        <w:rPr>
          <w:b w:val="0"/>
        </w:rPr>
      </w:pPr>
      <w:r w:rsidRPr="00937425">
        <w:rPr>
          <w:b w:val="0"/>
        </w:rPr>
        <w:t>Die Schulfamilie versteht sich als multiprofessionelle Verantwortungsgemeinschaft. Herausforderungen und Konflikte werden frühzeitig aufgegriffen, lösungsorientiert bearbeitet und im Dialog gemeinsam bewältigt. Gleichzeitig werden die unterschiedlichen gesetzlichen, pädagogischen und institutionellen Aufträge der beteiligten Professionen anerkannt und respektiert. Ein gegenseitiges Verständnis der jeweiligen Rollen und Kompetenzen bildet die Grundlage einer vertrauensvollen und nachhaltigen Zusammenarbeit.</w:t>
      </w:r>
    </w:p>
    <w:p w14:paraId="71A814C6" w14:textId="77777777" w:rsidR="00937425" w:rsidRPr="00937425" w:rsidRDefault="00937425" w:rsidP="00937425">
      <w:pPr>
        <w:pStyle w:val="berschrift2"/>
        <w:numPr>
          <w:ilvl w:val="0"/>
          <w:numId w:val="0"/>
        </w:numPr>
        <w:ind w:left="12"/>
        <w:rPr>
          <w:b w:val="0"/>
        </w:rPr>
      </w:pPr>
      <w:r w:rsidRPr="00937425">
        <w:rPr>
          <w:b w:val="0"/>
        </w:rPr>
        <w:t>Ein zentrales Ziel der Kooperation besteht darin, räumliche, personelle, finanzielle und pädagogische Ressourcen gemeinsam zu planen, effizient einzusetzen und im Sinne einer qualitativ hochwertigen Bildungsarbeit zu nutzen. Die enge Abstimmung aller Beteiligten ermöglicht die Entwicklung kohärenter Bildungsprozesse, die den Kindern eine kontinuierliche Begleitung über den gesamten Schultag hinweg bieten.</w:t>
      </w:r>
    </w:p>
    <w:p w14:paraId="5831E09F" w14:textId="77777777" w:rsidR="00937425" w:rsidRPr="00937425" w:rsidRDefault="00937425" w:rsidP="00937425">
      <w:pPr>
        <w:pStyle w:val="berschrift2"/>
        <w:numPr>
          <w:ilvl w:val="0"/>
          <w:numId w:val="0"/>
        </w:numPr>
        <w:ind w:left="12"/>
        <w:rPr>
          <w:b w:val="0"/>
        </w:rPr>
      </w:pPr>
      <w:r w:rsidRPr="00937425">
        <w:rPr>
          <w:b w:val="0"/>
        </w:rPr>
        <w:t>Die Planung, Gestaltung und Reflexion von Bildungs- und Erziehungsprozessen erfolgen gemeinschaftlich. Durch regelmäßige Kommunikations- und Austauschstrukturen sowie gemeinsame pädagogische Zielsetzungen wird ein abgestimmtes Handeln aller Beteiligten sichergestellt. Dies fördert die Kohärenz der pädagogischen Arbeit und trägt wesentlich zur Qualitätsentwicklung der Schule bei.</w:t>
      </w:r>
    </w:p>
    <w:p w14:paraId="0C8314CC" w14:textId="77777777" w:rsidR="00937425" w:rsidRPr="00937425" w:rsidRDefault="00937425" w:rsidP="00937425">
      <w:pPr>
        <w:pStyle w:val="berschrift2"/>
        <w:numPr>
          <w:ilvl w:val="0"/>
          <w:numId w:val="0"/>
        </w:numPr>
        <w:ind w:left="12"/>
        <w:rPr>
          <w:b w:val="0"/>
        </w:rPr>
      </w:pPr>
      <w:r w:rsidRPr="00937425">
        <w:rPr>
          <w:b w:val="0"/>
        </w:rPr>
        <w:lastRenderedPageBreak/>
        <w:t>Der Kooperative Ganztag leistet dabei einen bedeutenden Beitrag zur Umsetzung eines zeitgemäßen Bildungsverständnisses. Er ermöglicht nicht nur eine bessere Vereinbarkeit von Familie und Beruf für Erziehungsberechtigte, sondern schafft zugleich erweiterte Möglichkeiten der individuellen Förderung, der sozialen Teilhabe sowie der Chancengerechtigkeit. Wie das Bayerische Staatsministerium für Familie, Arbeit und Soziales sowie das Bayerische Staatsministerium für Unterricht und Kultus hervorheben, trägt der Kooperative Ganztag wesentlich dazu bei, Bildungsbiografien positiv zu unterstützen und Kindern unabhängig von ihren individuellen Voraussetzungen zusätzliche Lern-, Entwicklungs- und Teilhabechancen zu eröffnen.</w:t>
      </w:r>
    </w:p>
    <w:p w14:paraId="38563141" w14:textId="77777777" w:rsidR="00C52D6F" w:rsidRDefault="00C52D6F" w:rsidP="00C52D6F">
      <w:pPr>
        <w:pStyle w:val="Listenabsatz"/>
      </w:pPr>
    </w:p>
    <w:p w14:paraId="131F118B" w14:textId="77777777" w:rsidR="00C52D6F" w:rsidRDefault="00C52D6F" w:rsidP="00C52D6F">
      <w:pPr>
        <w:pStyle w:val="berschrift2"/>
      </w:pPr>
      <w:bookmarkStart w:id="8" w:name="_Toc107467774"/>
      <w:r>
        <w:t>Ziele</w:t>
      </w:r>
      <w:bookmarkEnd w:id="8"/>
    </w:p>
    <w:p w14:paraId="4E4C7962" w14:textId="51FC897D" w:rsidR="00C52D6F" w:rsidRDefault="00C52D6F" w:rsidP="00C52D6F">
      <w:pPr>
        <w:pStyle w:val="Listenabsatz"/>
        <w:numPr>
          <w:ilvl w:val="0"/>
          <w:numId w:val="23"/>
        </w:numPr>
      </w:pPr>
      <w:r>
        <w:t>Wir wollen alle Stakeholder für das Angebot begeistern</w:t>
      </w:r>
      <w:r w:rsidR="00D139B9">
        <w:t xml:space="preserve">, deshalb ist es notwendig, dass die Ziele und Angebote für alle Beteiligten transparent sind. </w:t>
      </w:r>
    </w:p>
    <w:p w14:paraId="60337213" w14:textId="40068501" w:rsidR="00D139B9" w:rsidRDefault="00D139B9" w:rsidP="00C52D6F">
      <w:pPr>
        <w:pStyle w:val="Listenabsatz"/>
        <w:numPr>
          <w:ilvl w:val="0"/>
          <w:numId w:val="23"/>
        </w:numPr>
      </w:pPr>
      <w:r>
        <w:t>Strukturen und Abläufe müssen bekannt und nachvollziehbar sein.</w:t>
      </w:r>
    </w:p>
    <w:p w14:paraId="5529406B" w14:textId="292E9589" w:rsidR="00E12DC6" w:rsidRDefault="00E12DC6" w:rsidP="00C52D6F">
      <w:pPr>
        <w:pStyle w:val="Listenabsatz"/>
        <w:numPr>
          <w:ilvl w:val="0"/>
          <w:numId w:val="23"/>
        </w:numPr>
      </w:pPr>
      <w:r>
        <w:t>Die Kommunikationsebenen zwischen Schule, KoGa, Eltern und Kindern müssen klar und einfach sein. Das bedeutet, dass die Zuständigkeiten auf allen Ebenen vorab festgelegt sind.</w:t>
      </w:r>
    </w:p>
    <w:p w14:paraId="370BA94E" w14:textId="0C076A71" w:rsidR="00C52D6F" w:rsidRDefault="00C52D6F" w:rsidP="00C52D6F">
      <w:pPr>
        <w:pStyle w:val="Listenabsatz"/>
        <w:numPr>
          <w:ilvl w:val="0"/>
          <w:numId w:val="23"/>
        </w:numPr>
      </w:pPr>
      <w:r>
        <w:t>Stakeholder sollen selbst aktiv werden</w:t>
      </w:r>
      <w:r w:rsidR="00E12DC6">
        <w:t xml:space="preserve"> und werden in </w:t>
      </w:r>
      <w:proofErr w:type="spellStart"/>
      <w:r w:rsidR="00E12DC6">
        <w:t>Schul</w:t>
      </w:r>
      <w:proofErr w:type="spellEnd"/>
      <w:r w:rsidR="00E12DC6">
        <w:t>/KoGa-Entwicklungsprozesse miteinbezogen.</w:t>
      </w:r>
    </w:p>
    <w:p w14:paraId="26EC63EE" w14:textId="7CCCC5BB" w:rsidR="000C7554" w:rsidRDefault="00E12DC6" w:rsidP="00C52D6F">
      <w:pPr>
        <w:pStyle w:val="Listenabsatz"/>
        <w:numPr>
          <w:ilvl w:val="0"/>
          <w:numId w:val="23"/>
        </w:numPr>
      </w:pPr>
      <w:r>
        <w:t>Ansprechpartnerinnen und -partner stehen für alle Stakeholder fest und es gibt in allen Bereichen die Möglichkeit zur Kommunikation, zum Austausch und zur Beratung.</w:t>
      </w:r>
    </w:p>
    <w:p w14:paraId="56CAA06D" w14:textId="5BE05E30" w:rsidR="00944FC2" w:rsidRDefault="00944FC2" w:rsidP="00C52D6F">
      <w:pPr>
        <w:pStyle w:val="Listenabsatz"/>
        <w:numPr>
          <w:ilvl w:val="0"/>
          <w:numId w:val="23"/>
        </w:numPr>
      </w:pPr>
      <w:r>
        <w:t>Der gewählte Elternbeirat und die Klassenelternsprecherinnen und -sprecher sind ein wichtiges Gremium zur Vermittlung, Meinungsbildung und Zusammenarbeit. Ein regelmäßiger Austausch, wie z.B. die gemeinsamen Elternbeiratssitzungen, trägt zur Schulentwicklung bei.</w:t>
      </w:r>
    </w:p>
    <w:p w14:paraId="498A35FF" w14:textId="2FEC8F57" w:rsidR="00944FC2" w:rsidRDefault="00944FC2" w:rsidP="00C52D6F">
      <w:pPr>
        <w:pStyle w:val="Listenabsatz"/>
        <w:numPr>
          <w:ilvl w:val="0"/>
          <w:numId w:val="23"/>
        </w:numPr>
      </w:pPr>
      <w:r>
        <w:t>Eine Vernetzung</w:t>
      </w:r>
      <w:r w:rsidR="004A7AEE">
        <w:t xml:space="preserve"> im Stadtteil ist die Voraussetzung für die Zusammenarbeit mit Beratungsstellen (Familienberatung, Schulpsychologie), für die Umsetzung von Projekten (Angebote und Finanzierung durch das Bildungslokal, Angebote durch Sportvereine, Angebote im künstlerischen und musikalischen Bereich, Umweltprojekte).</w:t>
      </w:r>
    </w:p>
    <w:p w14:paraId="2C5DF963" w14:textId="77777777" w:rsidR="00C52D6F" w:rsidRPr="00C52D6F" w:rsidRDefault="00C52D6F" w:rsidP="0044425B">
      <w:pPr>
        <w:pStyle w:val="Listenabsatz"/>
      </w:pPr>
    </w:p>
    <w:p w14:paraId="6E907806" w14:textId="77777777" w:rsidR="00324FAE" w:rsidRDefault="00324FAE" w:rsidP="00833383">
      <w:pPr>
        <w:pStyle w:val="berschrift1"/>
      </w:pPr>
      <w:bookmarkStart w:id="9" w:name="_Toc107467775"/>
      <w:r>
        <w:lastRenderedPageBreak/>
        <w:t>Gestaltung der Zusammenarbeit</w:t>
      </w:r>
      <w:bookmarkEnd w:id="9"/>
    </w:p>
    <w:p w14:paraId="3759607D" w14:textId="77777777" w:rsidR="002D1F7F" w:rsidRDefault="002D1F7F" w:rsidP="002D1F7F">
      <w:pPr>
        <w:pStyle w:val="berschrift2"/>
        <w:numPr>
          <w:ilvl w:val="0"/>
          <w:numId w:val="20"/>
        </w:numPr>
      </w:pPr>
      <w:bookmarkStart w:id="10" w:name="_Toc107467776"/>
      <w:r>
        <w:t>Gemeinsamer Tagesablauf</w:t>
      </w:r>
      <w:bookmarkEnd w:id="10"/>
    </w:p>
    <w:tbl>
      <w:tblPr>
        <w:tblStyle w:val="Tabellenraster"/>
        <w:tblW w:w="0" w:type="auto"/>
        <w:tblLook w:val="04A0" w:firstRow="1" w:lastRow="0" w:firstColumn="1" w:lastColumn="0" w:noHBand="0" w:noVBand="1"/>
      </w:tblPr>
      <w:tblGrid>
        <w:gridCol w:w="1424"/>
        <w:gridCol w:w="3812"/>
        <w:gridCol w:w="3812"/>
      </w:tblGrid>
      <w:tr w:rsidR="002D1F7F" w14:paraId="2AD3FE38" w14:textId="77777777" w:rsidTr="002D1F7F">
        <w:trPr>
          <w:trHeight w:val="374"/>
        </w:trPr>
        <w:tc>
          <w:tcPr>
            <w:tcW w:w="1424" w:type="dxa"/>
          </w:tcPr>
          <w:p w14:paraId="7AD75ADF" w14:textId="77777777" w:rsidR="002D1F7F" w:rsidRDefault="002D1F7F" w:rsidP="002D1F7F">
            <w:r>
              <w:t>Uhrzeit</w:t>
            </w:r>
          </w:p>
        </w:tc>
        <w:tc>
          <w:tcPr>
            <w:tcW w:w="3812" w:type="dxa"/>
          </w:tcPr>
          <w:p w14:paraId="32C61772" w14:textId="77777777" w:rsidR="002D1F7F" w:rsidRDefault="002D1F7F" w:rsidP="002D1F7F">
            <w:proofErr w:type="spellStart"/>
            <w:r>
              <w:t>gGTS</w:t>
            </w:r>
            <w:proofErr w:type="spellEnd"/>
            <w:r>
              <w:t xml:space="preserve"> = </w:t>
            </w:r>
            <w:proofErr w:type="spellStart"/>
            <w:r>
              <w:t>Rhytmisierte</w:t>
            </w:r>
            <w:proofErr w:type="spellEnd"/>
            <w:r>
              <w:t xml:space="preserve"> Variante</w:t>
            </w:r>
          </w:p>
        </w:tc>
        <w:tc>
          <w:tcPr>
            <w:tcW w:w="3812" w:type="dxa"/>
          </w:tcPr>
          <w:p w14:paraId="747E42C2" w14:textId="77777777" w:rsidR="002D1F7F" w:rsidRDefault="002D1F7F" w:rsidP="002D1F7F">
            <w:r>
              <w:t>Regelklasse = flexible Variante</w:t>
            </w:r>
          </w:p>
        </w:tc>
      </w:tr>
      <w:tr w:rsidR="002D1F7F" w14:paraId="61970BD4" w14:textId="77777777" w:rsidTr="002D1F7F">
        <w:trPr>
          <w:trHeight w:val="374"/>
        </w:trPr>
        <w:tc>
          <w:tcPr>
            <w:tcW w:w="1424" w:type="dxa"/>
          </w:tcPr>
          <w:p w14:paraId="21CC79FF" w14:textId="5811AD24" w:rsidR="002D1F7F" w:rsidRDefault="002D1F7F" w:rsidP="002D1F7F">
            <w:r>
              <w:t>08:00 bis 11:25</w:t>
            </w:r>
            <w:r w:rsidR="002703BA">
              <w:t xml:space="preserve">/12.20 </w:t>
            </w:r>
          </w:p>
        </w:tc>
        <w:tc>
          <w:tcPr>
            <w:tcW w:w="7624" w:type="dxa"/>
            <w:gridSpan w:val="2"/>
          </w:tcPr>
          <w:p w14:paraId="3C70E256" w14:textId="77777777" w:rsidR="002D1F7F" w:rsidRDefault="002D1F7F" w:rsidP="002D1F7F">
            <w:pPr>
              <w:jc w:val="center"/>
            </w:pPr>
            <w:r>
              <w:t xml:space="preserve">Unterricht nach den Vorgaben des </w:t>
            </w:r>
            <w:proofErr w:type="spellStart"/>
            <w:r>
              <w:t>LehrplanPLUS</w:t>
            </w:r>
            <w:proofErr w:type="spellEnd"/>
            <w:r>
              <w:t xml:space="preserve"> Grundschule in Bayern 2014, Stundentafeln je nach Jahrgangsstufen:</w:t>
            </w:r>
          </w:p>
          <w:p w14:paraId="51A7C7A5" w14:textId="77777777" w:rsidR="002D1F7F" w:rsidRDefault="002D1F7F" w:rsidP="002D1F7F">
            <w:pPr>
              <w:jc w:val="center"/>
            </w:pPr>
            <w:r>
              <w:t xml:space="preserve">1.Jgst.: 23 Std pro Woche, </w:t>
            </w:r>
          </w:p>
          <w:p w14:paraId="2CA2ECF2" w14:textId="77777777" w:rsidR="002D1F7F" w:rsidRDefault="002D1F7F" w:rsidP="002D1F7F">
            <w:pPr>
              <w:jc w:val="center"/>
            </w:pPr>
            <w:r>
              <w:t xml:space="preserve">2. </w:t>
            </w:r>
            <w:proofErr w:type="spellStart"/>
            <w:r>
              <w:t>Jgst</w:t>
            </w:r>
            <w:proofErr w:type="spellEnd"/>
            <w:r>
              <w:t>. 24 Std. pro Woche</w:t>
            </w:r>
          </w:p>
          <w:p w14:paraId="0168B7E4" w14:textId="77777777" w:rsidR="002D1F7F" w:rsidRDefault="002D1F7F" w:rsidP="002D1F7F">
            <w:pPr>
              <w:jc w:val="center"/>
            </w:pPr>
            <w:r>
              <w:t xml:space="preserve">3. </w:t>
            </w:r>
            <w:proofErr w:type="spellStart"/>
            <w:r>
              <w:t>Jgst</w:t>
            </w:r>
            <w:proofErr w:type="spellEnd"/>
            <w:r>
              <w:t xml:space="preserve">. 28 Std. </w:t>
            </w:r>
          </w:p>
          <w:p w14:paraId="29634D3E" w14:textId="77777777" w:rsidR="002D1F7F" w:rsidRDefault="002D1F7F" w:rsidP="002D1F7F">
            <w:pPr>
              <w:jc w:val="center"/>
            </w:pPr>
            <w:r>
              <w:t xml:space="preserve">4. </w:t>
            </w:r>
            <w:proofErr w:type="spellStart"/>
            <w:r>
              <w:t>Jgst</w:t>
            </w:r>
            <w:proofErr w:type="spellEnd"/>
            <w:r>
              <w:t>. 29 Std.</w:t>
            </w:r>
          </w:p>
        </w:tc>
      </w:tr>
      <w:tr w:rsidR="002D1F7F" w14:paraId="215B243A" w14:textId="77777777" w:rsidTr="002D1F7F">
        <w:trPr>
          <w:trHeight w:val="374"/>
        </w:trPr>
        <w:tc>
          <w:tcPr>
            <w:tcW w:w="1424" w:type="dxa"/>
          </w:tcPr>
          <w:p w14:paraId="7AADB438" w14:textId="287C53C2" w:rsidR="002D1F7F" w:rsidRDefault="002D1F7F" w:rsidP="002D1F7F">
            <w:r>
              <w:t>11:2</w:t>
            </w:r>
            <w:r w:rsidR="002703BA">
              <w:t>5/12.20</w:t>
            </w:r>
            <w:r>
              <w:t xml:space="preserve"> bis </w:t>
            </w:r>
            <w:r w:rsidR="002703BA">
              <w:t>14.00/</w:t>
            </w:r>
            <w:r>
              <w:t>1</w:t>
            </w:r>
            <w:r w:rsidR="002703BA">
              <w:t>4</w:t>
            </w:r>
            <w:r>
              <w:t>:</w:t>
            </w:r>
            <w:r w:rsidR="002703BA">
              <w:t>3</w:t>
            </w:r>
            <w:r>
              <w:t>0</w:t>
            </w:r>
          </w:p>
        </w:tc>
        <w:tc>
          <w:tcPr>
            <w:tcW w:w="3812" w:type="dxa"/>
          </w:tcPr>
          <w:p w14:paraId="74E7B596" w14:textId="77777777" w:rsidR="002D1F7F" w:rsidRDefault="002D1F7F" w:rsidP="002D1F7F">
            <w:r>
              <w:t>Mittagessen mit päd. Hilfskräften</w:t>
            </w:r>
          </w:p>
          <w:p w14:paraId="782E3566" w14:textId="77777777" w:rsidR="002D1F7F" w:rsidRDefault="002D1F7F" w:rsidP="002D1F7F">
            <w:r>
              <w:t>Bewegungspause</w:t>
            </w:r>
          </w:p>
          <w:p w14:paraId="1FC37847" w14:textId="77777777" w:rsidR="002D1F7F" w:rsidRDefault="002D1F7F" w:rsidP="002D1F7F">
            <w:r>
              <w:t>Abholung durch LK</w:t>
            </w:r>
          </w:p>
        </w:tc>
        <w:tc>
          <w:tcPr>
            <w:tcW w:w="3812" w:type="dxa"/>
          </w:tcPr>
          <w:p w14:paraId="28E9F6C3" w14:textId="77777777" w:rsidR="002D1F7F" w:rsidRDefault="002D1F7F" w:rsidP="002D1F7F">
            <w:proofErr w:type="spellStart"/>
            <w:r>
              <w:t>SuS</w:t>
            </w:r>
            <w:proofErr w:type="spellEnd"/>
            <w:r>
              <w:t xml:space="preserve"> kommen zum KoGa-Team und melden sich an</w:t>
            </w:r>
          </w:p>
          <w:p w14:paraId="32AC6ECF" w14:textId="77777777" w:rsidR="002D1F7F" w:rsidRDefault="002D1F7F" w:rsidP="002D1F7F">
            <w:r>
              <w:t>Gemeinsames Mittagessen</w:t>
            </w:r>
          </w:p>
          <w:p w14:paraId="1C23B81E" w14:textId="77777777" w:rsidR="002D1F7F" w:rsidRDefault="002D1F7F" w:rsidP="002D1F7F">
            <w:r>
              <w:t>Bewegungspause</w:t>
            </w:r>
          </w:p>
        </w:tc>
      </w:tr>
      <w:tr w:rsidR="002D1F7F" w14:paraId="6796A573" w14:textId="77777777" w:rsidTr="002D1F7F">
        <w:trPr>
          <w:trHeight w:val="374"/>
        </w:trPr>
        <w:tc>
          <w:tcPr>
            <w:tcW w:w="1424" w:type="dxa"/>
          </w:tcPr>
          <w:p w14:paraId="408989EE" w14:textId="7CA2EC12" w:rsidR="002D1F7F" w:rsidRDefault="002D1F7F" w:rsidP="002D1F7F">
            <w:r>
              <w:t>1</w:t>
            </w:r>
            <w:r w:rsidR="002703BA">
              <w:t>4</w:t>
            </w:r>
            <w:r>
              <w:t>:00</w:t>
            </w:r>
            <w:r w:rsidR="002703BA">
              <w:t>/14.30</w:t>
            </w:r>
            <w:r>
              <w:t xml:space="preserve"> bis 1</w:t>
            </w:r>
            <w:r w:rsidR="002703BA">
              <w:t>5</w:t>
            </w:r>
            <w:r>
              <w:t>:</w:t>
            </w:r>
            <w:r w:rsidR="002703BA">
              <w:t>30</w:t>
            </w:r>
            <w:r>
              <w:t xml:space="preserve"> </w:t>
            </w:r>
          </w:p>
        </w:tc>
        <w:tc>
          <w:tcPr>
            <w:tcW w:w="3812" w:type="dxa"/>
          </w:tcPr>
          <w:p w14:paraId="777D4686" w14:textId="77777777" w:rsidR="002D1F7F" w:rsidRDefault="002D1F7F" w:rsidP="002D1F7F">
            <w:r>
              <w:t xml:space="preserve">Unterricht </w:t>
            </w:r>
          </w:p>
        </w:tc>
        <w:tc>
          <w:tcPr>
            <w:tcW w:w="3812" w:type="dxa"/>
          </w:tcPr>
          <w:p w14:paraId="1C07856F" w14:textId="77777777" w:rsidR="002D1F7F" w:rsidRDefault="002D1F7F" w:rsidP="002D1F7F">
            <w:r>
              <w:t>Lernzeit ausgerichtet an Kompetenzen der Kindern</w:t>
            </w:r>
          </w:p>
        </w:tc>
      </w:tr>
      <w:tr w:rsidR="002D1F7F" w14:paraId="503FD26B" w14:textId="77777777" w:rsidTr="002D1F7F">
        <w:trPr>
          <w:trHeight w:val="374"/>
        </w:trPr>
        <w:tc>
          <w:tcPr>
            <w:tcW w:w="1424" w:type="dxa"/>
          </w:tcPr>
          <w:p w14:paraId="19561A7A" w14:textId="1147738A" w:rsidR="002D1F7F" w:rsidRDefault="002D1F7F" w:rsidP="002D1F7F"/>
        </w:tc>
        <w:tc>
          <w:tcPr>
            <w:tcW w:w="3812" w:type="dxa"/>
          </w:tcPr>
          <w:p w14:paraId="17426ACD" w14:textId="7D28387D" w:rsidR="002D1F7F" w:rsidRDefault="002D1F7F" w:rsidP="002D1F7F"/>
        </w:tc>
        <w:tc>
          <w:tcPr>
            <w:tcW w:w="3812" w:type="dxa"/>
          </w:tcPr>
          <w:p w14:paraId="6A0801F4" w14:textId="77777777" w:rsidR="002D1F7F" w:rsidRDefault="002D1F7F" w:rsidP="002D1F7F">
            <w:r>
              <w:t>Freizeitangebote laut Aushang</w:t>
            </w:r>
          </w:p>
        </w:tc>
      </w:tr>
      <w:tr w:rsidR="002D1F7F" w14:paraId="4A437AFD" w14:textId="77777777" w:rsidTr="002D1F7F">
        <w:trPr>
          <w:trHeight w:val="374"/>
        </w:trPr>
        <w:tc>
          <w:tcPr>
            <w:tcW w:w="1424" w:type="dxa"/>
          </w:tcPr>
          <w:p w14:paraId="3B783879" w14:textId="77777777" w:rsidR="002D1F7F" w:rsidRDefault="002D1F7F" w:rsidP="002D1F7F">
            <w:r>
              <w:t>Ab 15:30</w:t>
            </w:r>
          </w:p>
        </w:tc>
        <w:tc>
          <w:tcPr>
            <w:tcW w:w="7624" w:type="dxa"/>
            <w:gridSpan w:val="2"/>
          </w:tcPr>
          <w:p w14:paraId="0E1B5F7D" w14:textId="77777777" w:rsidR="002D1F7F" w:rsidRDefault="002D1F7F" w:rsidP="002D1F7F">
            <w:pPr>
              <w:jc w:val="center"/>
            </w:pPr>
            <w:r>
              <w:t xml:space="preserve">Angebote laut Aushang und / oder freies Spielen. </w:t>
            </w:r>
          </w:p>
          <w:p w14:paraId="4B2AF69B" w14:textId="77777777" w:rsidR="002D1F7F" w:rsidRDefault="002D1F7F" w:rsidP="002D1F7F">
            <w:pPr>
              <w:jc w:val="center"/>
            </w:pPr>
            <w:r>
              <w:t>Abholung zur vollen Stunde geplant</w:t>
            </w:r>
          </w:p>
        </w:tc>
      </w:tr>
    </w:tbl>
    <w:p w14:paraId="19D21E38" w14:textId="77777777" w:rsidR="002D1F7F" w:rsidRPr="003D296B" w:rsidRDefault="002D1F7F" w:rsidP="002D1F7F"/>
    <w:p w14:paraId="2CDE09CF" w14:textId="77777777" w:rsidR="00324FAE" w:rsidRDefault="00324FAE" w:rsidP="002D1F7F">
      <w:pPr>
        <w:pStyle w:val="berschrift2"/>
      </w:pPr>
      <w:bookmarkStart w:id="11" w:name="_Toc107467777"/>
      <w:r>
        <w:t xml:space="preserve">Gemeinsame </w:t>
      </w:r>
      <w:r w:rsidR="00833383">
        <w:t>Raumnutzung</w:t>
      </w:r>
      <w:bookmarkEnd w:id="11"/>
    </w:p>
    <w:p w14:paraId="5D2B1E44" w14:textId="77777777" w:rsidR="00324FAE" w:rsidRDefault="00324FAE" w:rsidP="00324FAE">
      <w:r>
        <w:t xml:space="preserve">Für die Raumnutzung wurde eine extra Anlage erstellt. Hierbei wird festgelegt, wer </w:t>
      </w:r>
      <w:r w:rsidR="000B2160">
        <w:t>welchen</w:t>
      </w:r>
      <w:r>
        <w:t xml:space="preserve"> Raum wie nutzen wird.  Prinzipiell stehen folgende Räume zur Verfügung:</w:t>
      </w:r>
    </w:p>
    <w:p w14:paraId="5A350F43" w14:textId="77777777" w:rsidR="00324FAE" w:rsidRDefault="00324FAE" w:rsidP="00833383">
      <w:pPr>
        <w:pStyle w:val="Listenabsatz"/>
        <w:numPr>
          <w:ilvl w:val="0"/>
          <w:numId w:val="13"/>
        </w:numPr>
      </w:pPr>
      <w:r>
        <w:t>Klassenzimmer</w:t>
      </w:r>
    </w:p>
    <w:p w14:paraId="40976125" w14:textId="77777777" w:rsidR="00324FAE" w:rsidRDefault="00324FAE" w:rsidP="00833383">
      <w:pPr>
        <w:pStyle w:val="Listenabsatz"/>
        <w:numPr>
          <w:ilvl w:val="0"/>
          <w:numId w:val="13"/>
        </w:numPr>
      </w:pPr>
      <w:r>
        <w:t>Gruppenräume</w:t>
      </w:r>
    </w:p>
    <w:p w14:paraId="0A76A030" w14:textId="0C90E19A" w:rsidR="00324FAE" w:rsidRDefault="00324FAE" w:rsidP="00833383">
      <w:pPr>
        <w:pStyle w:val="Listenabsatz"/>
        <w:numPr>
          <w:ilvl w:val="0"/>
          <w:numId w:val="13"/>
        </w:numPr>
      </w:pPr>
      <w:r>
        <w:t>Lernhausmitten</w:t>
      </w:r>
      <w:r w:rsidR="002703BA">
        <w:t xml:space="preserve"> (Pädagogische Mitte)</w:t>
      </w:r>
    </w:p>
    <w:p w14:paraId="2D2B8CAA" w14:textId="0957D877" w:rsidR="002703BA" w:rsidRDefault="002703BA" w:rsidP="00833383">
      <w:pPr>
        <w:pStyle w:val="Listenabsatz"/>
        <w:numPr>
          <w:ilvl w:val="0"/>
          <w:numId w:val="13"/>
        </w:numPr>
      </w:pPr>
      <w:r>
        <w:t>Musikraum</w:t>
      </w:r>
    </w:p>
    <w:p w14:paraId="0A1815C4" w14:textId="6D9AD816" w:rsidR="002703BA" w:rsidRDefault="002703BA" w:rsidP="00833383">
      <w:pPr>
        <w:pStyle w:val="Listenabsatz"/>
        <w:numPr>
          <w:ilvl w:val="0"/>
          <w:numId w:val="13"/>
        </w:numPr>
      </w:pPr>
      <w:r>
        <w:t>Mehrzweckräume (</w:t>
      </w:r>
      <w:r w:rsidR="00206B74">
        <w:t>PC-Arbeitsplätze / Theaterbühne)</w:t>
      </w:r>
    </w:p>
    <w:p w14:paraId="6860BD86" w14:textId="3B3BB4ED" w:rsidR="00206B74" w:rsidRDefault="00206B74" w:rsidP="00833383">
      <w:pPr>
        <w:pStyle w:val="Listenabsatz"/>
        <w:numPr>
          <w:ilvl w:val="0"/>
          <w:numId w:val="13"/>
        </w:numPr>
      </w:pPr>
      <w:r>
        <w:t>Inklusionsräume</w:t>
      </w:r>
    </w:p>
    <w:p w14:paraId="7C98B32C" w14:textId="58D36F85" w:rsidR="00206B74" w:rsidRDefault="00206B74" w:rsidP="00833383">
      <w:pPr>
        <w:pStyle w:val="Listenabsatz"/>
        <w:numPr>
          <w:ilvl w:val="0"/>
          <w:numId w:val="13"/>
        </w:numPr>
      </w:pPr>
      <w:r>
        <w:t>Bibliothek</w:t>
      </w:r>
    </w:p>
    <w:p w14:paraId="426A1C21" w14:textId="728C8E0A" w:rsidR="00206B74" w:rsidRDefault="00206B74" w:rsidP="00833383">
      <w:pPr>
        <w:pStyle w:val="Listenabsatz"/>
        <w:numPr>
          <w:ilvl w:val="0"/>
          <w:numId w:val="13"/>
        </w:numPr>
      </w:pPr>
      <w:r>
        <w:t>Grünes Klassenzimmer</w:t>
      </w:r>
    </w:p>
    <w:p w14:paraId="153214B7" w14:textId="343BEA29" w:rsidR="00206B74" w:rsidRDefault="00206B74" w:rsidP="00833383">
      <w:pPr>
        <w:pStyle w:val="Listenabsatz"/>
        <w:numPr>
          <w:ilvl w:val="0"/>
          <w:numId w:val="13"/>
        </w:numPr>
      </w:pPr>
      <w:r>
        <w:t>Sportaußenanlagen</w:t>
      </w:r>
    </w:p>
    <w:p w14:paraId="7992E3CF" w14:textId="0ED8E485" w:rsidR="00206B74" w:rsidRDefault="00206B74" w:rsidP="00833383">
      <w:pPr>
        <w:pStyle w:val="Listenabsatz"/>
        <w:numPr>
          <w:ilvl w:val="0"/>
          <w:numId w:val="13"/>
        </w:numPr>
      </w:pPr>
      <w:r>
        <w:t>Fester Sitzbereich vor der Mensa mit Beschattung</w:t>
      </w:r>
    </w:p>
    <w:p w14:paraId="03EBF974" w14:textId="3372265B" w:rsidR="00324FAE" w:rsidRDefault="00833383" w:rsidP="00833383">
      <w:pPr>
        <w:pStyle w:val="Listenabsatz"/>
        <w:numPr>
          <w:ilvl w:val="0"/>
          <w:numId w:val="13"/>
        </w:numPr>
      </w:pPr>
      <w:r>
        <w:t>Fachräume</w:t>
      </w:r>
    </w:p>
    <w:p w14:paraId="3D3638C4" w14:textId="01A66F9D" w:rsidR="00206B74" w:rsidRDefault="00206B74" w:rsidP="00833383">
      <w:pPr>
        <w:pStyle w:val="Listenabsatz"/>
        <w:numPr>
          <w:ilvl w:val="0"/>
          <w:numId w:val="13"/>
        </w:numPr>
      </w:pPr>
      <w:r>
        <w:t>Garderoben</w:t>
      </w:r>
    </w:p>
    <w:p w14:paraId="0ECD8A78" w14:textId="7F587866" w:rsidR="00833383" w:rsidRDefault="00833383" w:rsidP="00833383">
      <w:pPr>
        <w:pStyle w:val="Listenabsatz"/>
        <w:numPr>
          <w:ilvl w:val="0"/>
          <w:numId w:val="13"/>
        </w:numPr>
      </w:pPr>
      <w:r>
        <w:lastRenderedPageBreak/>
        <w:t>Turnhalle</w:t>
      </w:r>
    </w:p>
    <w:p w14:paraId="000FEE99" w14:textId="2F49B762" w:rsidR="00206B74" w:rsidRDefault="00206B74" w:rsidP="00833383">
      <w:pPr>
        <w:pStyle w:val="Listenabsatz"/>
        <w:numPr>
          <w:ilvl w:val="0"/>
          <w:numId w:val="13"/>
        </w:numPr>
      </w:pPr>
      <w:r>
        <w:t>Teamräume</w:t>
      </w:r>
    </w:p>
    <w:p w14:paraId="7E45E153" w14:textId="77777777" w:rsidR="00833383" w:rsidRDefault="00833383" w:rsidP="00833383">
      <w:r>
        <w:t>Die Räume sind je nach Funktion ausgestattet mit:</w:t>
      </w:r>
    </w:p>
    <w:p w14:paraId="59E23525" w14:textId="77777777" w:rsidR="00833383" w:rsidRDefault="00833383" w:rsidP="00833383">
      <w:pPr>
        <w:pStyle w:val="Listenabsatz"/>
        <w:numPr>
          <w:ilvl w:val="0"/>
          <w:numId w:val="13"/>
        </w:numPr>
      </w:pPr>
      <w:r>
        <w:t>Interaktiven Whiteboards</w:t>
      </w:r>
    </w:p>
    <w:p w14:paraId="561DC05B" w14:textId="77777777" w:rsidR="00833383" w:rsidRDefault="00833383" w:rsidP="00833383">
      <w:pPr>
        <w:pStyle w:val="Listenabsatz"/>
        <w:numPr>
          <w:ilvl w:val="0"/>
          <w:numId w:val="13"/>
        </w:numPr>
      </w:pPr>
      <w:r>
        <w:t>Pädagogischen Rechnern</w:t>
      </w:r>
    </w:p>
    <w:p w14:paraId="4E693CD2" w14:textId="77777777" w:rsidR="00833383" w:rsidRPr="00324FAE" w:rsidRDefault="00833383" w:rsidP="00833383">
      <w:pPr>
        <w:pStyle w:val="Listenabsatz"/>
        <w:numPr>
          <w:ilvl w:val="0"/>
          <w:numId w:val="13"/>
        </w:numPr>
      </w:pPr>
      <w:r>
        <w:t>Digitale schwarze Bretter</w:t>
      </w:r>
    </w:p>
    <w:p w14:paraId="364F355B" w14:textId="0B0C1EEE" w:rsidR="00115CD0" w:rsidRDefault="00833383" w:rsidP="004E2DAE">
      <w:r>
        <w:t xml:space="preserve">Folgendes </w:t>
      </w:r>
      <w:r w:rsidR="00206B74">
        <w:t>M</w:t>
      </w:r>
      <w:r>
        <w:t>aterial steht in den Räumen zur Verfügung (je nach Nutzung des Raumes):</w:t>
      </w:r>
    </w:p>
    <w:p w14:paraId="17BEC192" w14:textId="77777777" w:rsidR="00833383" w:rsidRPr="00833383" w:rsidRDefault="00833383" w:rsidP="00833383">
      <w:pPr>
        <w:pStyle w:val="Listenabsatz"/>
        <w:numPr>
          <w:ilvl w:val="0"/>
          <w:numId w:val="13"/>
        </w:numPr>
      </w:pPr>
      <w:r w:rsidRPr="00833383">
        <w:t>Lehr- und Lernmittel</w:t>
      </w:r>
    </w:p>
    <w:p w14:paraId="0C14CBE5" w14:textId="77777777" w:rsidR="00833383" w:rsidRPr="00833383" w:rsidRDefault="00833383" w:rsidP="00833383">
      <w:pPr>
        <w:pStyle w:val="Listenabsatz"/>
        <w:numPr>
          <w:ilvl w:val="0"/>
          <w:numId w:val="13"/>
        </w:numPr>
      </w:pPr>
      <w:r w:rsidRPr="00833383">
        <w:t>Brettspiele</w:t>
      </w:r>
    </w:p>
    <w:p w14:paraId="14DEB91B" w14:textId="77777777" w:rsidR="00833383" w:rsidRPr="00833383" w:rsidRDefault="00833383" w:rsidP="00833383">
      <w:pPr>
        <w:pStyle w:val="Listenabsatz"/>
        <w:numPr>
          <w:ilvl w:val="0"/>
          <w:numId w:val="13"/>
        </w:numPr>
      </w:pPr>
      <w:r w:rsidRPr="00833383">
        <w:t>Outdoor-Geräte /-Spiele</w:t>
      </w:r>
    </w:p>
    <w:p w14:paraId="3F6FFB07" w14:textId="20512265" w:rsidR="00833383" w:rsidRDefault="00833383" w:rsidP="00833383">
      <w:pPr>
        <w:pStyle w:val="Listenabsatz"/>
        <w:numPr>
          <w:ilvl w:val="0"/>
          <w:numId w:val="13"/>
        </w:numPr>
      </w:pPr>
      <w:r w:rsidRPr="00833383">
        <w:t>Bühne</w:t>
      </w:r>
    </w:p>
    <w:p w14:paraId="63A13AE1" w14:textId="19E2C40E" w:rsidR="00206B74" w:rsidRDefault="00206B74" w:rsidP="00833383">
      <w:pPr>
        <w:pStyle w:val="Listenabsatz"/>
        <w:numPr>
          <w:ilvl w:val="0"/>
          <w:numId w:val="13"/>
        </w:numPr>
      </w:pPr>
      <w:r>
        <w:t>Bücher zur Ausleihe</w:t>
      </w:r>
    </w:p>
    <w:p w14:paraId="7BD29FC9" w14:textId="2E51BFFD" w:rsidR="00206B74" w:rsidRDefault="00206B74" w:rsidP="00833383">
      <w:pPr>
        <w:pStyle w:val="Listenabsatz"/>
        <w:numPr>
          <w:ilvl w:val="0"/>
          <w:numId w:val="13"/>
        </w:numPr>
      </w:pPr>
      <w:r>
        <w:t>Musikinstrumente</w:t>
      </w:r>
    </w:p>
    <w:p w14:paraId="113F26D4" w14:textId="43F20687" w:rsidR="00206B74" w:rsidRDefault="00206B74" w:rsidP="00833383">
      <w:pPr>
        <w:pStyle w:val="Listenabsatz"/>
        <w:numPr>
          <w:ilvl w:val="0"/>
          <w:numId w:val="13"/>
        </w:numPr>
      </w:pPr>
      <w:r>
        <w:t xml:space="preserve">PC-Arbeitsplätze für </w:t>
      </w:r>
      <w:proofErr w:type="spellStart"/>
      <w:r>
        <w:t>SuS</w:t>
      </w:r>
      <w:proofErr w:type="spellEnd"/>
    </w:p>
    <w:p w14:paraId="45FE1A8D" w14:textId="77777777" w:rsidR="005F1F1D" w:rsidRPr="005F1F1D" w:rsidRDefault="005F1F1D" w:rsidP="005F1F1D">
      <w:pPr>
        <w:pStyle w:val="berschrift2"/>
      </w:pPr>
      <w:bookmarkStart w:id="12" w:name="_Toc107467778"/>
      <w:r>
        <w:t>Gemeinsame Kommunikationsstrukturen intern</w:t>
      </w:r>
      <w:bookmarkEnd w:id="12"/>
    </w:p>
    <w:p w14:paraId="404D795A" w14:textId="76BD8490" w:rsidR="005F1F1D" w:rsidRDefault="005F1F1D" w:rsidP="005F1F1D">
      <w:pPr>
        <w:pStyle w:val="Listenabsatz"/>
        <w:numPr>
          <w:ilvl w:val="0"/>
          <w:numId w:val="13"/>
        </w:numPr>
      </w:pPr>
      <w:r>
        <w:t xml:space="preserve">Gegenseitige Vorstellung der Schulfamilie (z.B. während der Woche vor Schulbeginn </w:t>
      </w:r>
      <w:r w:rsidR="00F77C04">
        <w:t xml:space="preserve">und </w:t>
      </w:r>
      <w:r>
        <w:t>im Rahmen einer Konferenz</w:t>
      </w:r>
      <w:r w:rsidR="00F77C04">
        <w:t xml:space="preserve"> zu Schulbeginn</w:t>
      </w:r>
      <w:r>
        <w:t>)</w:t>
      </w:r>
    </w:p>
    <w:p w14:paraId="77353B46" w14:textId="365393D0" w:rsidR="005F1F1D" w:rsidRDefault="005F1F1D" w:rsidP="005F1F1D">
      <w:pPr>
        <w:pStyle w:val="Listenabsatz"/>
        <w:numPr>
          <w:ilvl w:val="0"/>
          <w:numId w:val="13"/>
        </w:numPr>
      </w:pPr>
      <w:r>
        <w:t>Klare Strukturierung der Kommunikationswege</w:t>
      </w:r>
      <w:r w:rsidR="00F77C04">
        <w:t xml:space="preserve"> und der Aufgabenbereiche</w:t>
      </w:r>
      <w:r>
        <w:t xml:space="preserve"> durch „Rollenbeschreibungen“</w:t>
      </w:r>
      <w:r w:rsidR="00F77C04">
        <w:t xml:space="preserve"> – Erstellen einer digitalen Beschreibung der Aufgabenbereiche und der Verantwortungsebenen</w:t>
      </w:r>
    </w:p>
    <w:p w14:paraId="502FD481" w14:textId="77777777" w:rsidR="005F1F1D" w:rsidRDefault="005F1F1D" w:rsidP="005F1F1D">
      <w:pPr>
        <w:pStyle w:val="Listenabsatz"/>
        <w:numPr>
          <w:ilvl w:val="0"/>
          <w:numId w:val="13"/>
        </w:numPr>
      </w:pPr>
      <w:r>
        <w:t>Wöchentliche Teamsitzungen</w:t>
      </w:r>
    </w:p>
    <w:p w14:paraId="55F83E3E" w14:textId="77777777" w:rsidR="005F1F1D" w:rsidRDefault="005F1F1D" w:rsidP="005F1F1D">
      <w:pPr>
        <w:pStyle w:val="Listenabsatz"/>
        <w:numPr>
          <w:ilvl w:val="0"/>
          <w:numId w:val="13"/>
        </w:numPr>
      </w:pPr>
      <w:r>
        <w:t>Wöchentliche Leitungssitzungen</w:t>
      </w:r>
    </w:p>
    <w:p w14:paraId="2F78A126" w14:textId="529F3D3D" w:rsidR="005F1F1D" w:rsidRDefault="005F1F1D" w:rsidP="005F1F1D">
      <w:pPr>
        <w:pStyle w:val="Listenabsatz"/>
        <w:numPr>
          <w:ilvl w:val="0"/>
          <w:numId w:val="13"/>
        </w:numPr>
      </w:pPr>
      <w:r>
        <w:t xml:space="preserve">Teilnahme </w:t>
      </w:r>
      <w:r w:rsidR="0010093B">
        <w:t>des gesamten Teams</w:t>
      </w:r>
      <w:r>
        <w:t xml:space="preserve"> am Schulkonferenzen</w:t>
      </w:r>
    </w:p>
    <w:p w14:paraId="41CAF35D" w14:textId="77777777" w:rsidR="005F1F1D" w:rsidRDefault="005F1F1D" w:rsidP="005F1F1D">
      <w:pPr>
        <w:pStyle w:val="Listenabsatz"/>
        <w:numPr>
          <w:ilvl w:val="0"/>
          <w:numId w:val="13"/>
        </w:numPr>
      </w:pPr>
      <w:r>
        <w:t>Gemeinsamer Wochenplan, der ausgehängt wird</w:t>
      </w:r>
    </w:p>
    <w:p w14:paraId="21E71858" w14:textId="77777777" w:rsidR="005F1F1D" w:rsidRDefault="005F1F1D" w:rsidP="005F1F1D">
      <w:pPr>
        <w:pStyle w:val="Listenabsatz"/>
        <w:numPr>
          <w:ilvl w:val="0"/>
          <w:numId w:val="13"/>
        </w:numPr>
      </w:pPr>
      <w:r>
        <w:t>Gemeinsames digitales schwarzes Brett</w:t>
      </w:r>
    </w:p>
    <w:p w14:paraId="399DAE7A" w14:textId="51B36837" w:rsidR="005F1F1D" w:rsidRDefault="00F77C04" w:rsidP="005F1F1D">
      <w:pPr>
        <w:pStyle w:val="Listenabsatz"/>
        <w:numPr>
          <w:ilvl w:val="0"/>
          <w:numId w:val="13"/>
        </w:numPr>
      </w:pPr>
      <w:r>
        <w:t>Entwicklung</w:t>
      </w:r>
      <w:r w:rsidR="005F1F1D">
        <w:t xml:space="preserve"> </w:t>
      </w:r>
      <w:r>
        <w:t>eines</w:t>
      </w:r>
      <w:r w:rsidR="005F1F1D">
        <w:t xml:space="preserve"> gemeinsamen Schullogo</w:t>
      </w:r>
      <w:r>
        <w:t>s</w:t>
      </w:r>
      <w:r w:rsidR="005F1F1D">
        <w:t xml:space="preserve"> </w:t>
      </w:r>
    </w:p>
    <w:p w14:paraId="713B553C" w14:textId="77777777" w:rsidR="005F1F1D" w:rsidRPr="005F1F1D" w:rsidRDefault="005F1F1D" w:rsidP="005F1F1D">
      <w:pPr>
        <w:pStyle w:val="berschrift2"/>
      </w:pPr>
      <w:bookmarkStart w:id="13" w:name="_Toc107467779"/>
      <w:r>
        <w:t>Gemeinsame Kommunikationsstrukturen exter</w:t>
      </w:r>
      <w:r w:rsidR="000B2160">
        <w:t>n</w:t>
      </w:r>
      <w:bookmarkEnd w:id="13"/>
    </w:p>
    <w:p w14:paraId="0C41D39D" w14:textId="0D24001F" w:rsidR="005F1F1D" w:rsidRDefault="00126DBD" w:rsidP="005F1F1D">
      <w:pPr>
        <w:pStyle w:val="Listenabsatz"/>
        <w:numPr>
          <w:ilvl w:val="0"/>
          <w:numId w:val="13"/>
        </w:numPr>
      </w:pPr>
      <w:r>
        <w:t xml:space="preserve">KoGa und Schule verfügen über einen eigenen </w:t>
      </w:r>
      <w:r w:rsidR="000B2160">
        <w:t xml:space="preserve"> Briefkopf. Für gemeinsame Schreiben nutzen wir einen gemeinsamen Briefkopf</w:t>
      </w:r>
      <w:r>
        <w:t>.</w:t>
      </w:r>
    </w:p>
    <w:p w14:paraId="545FE867" w14:textId="532EC696" w:rsidR="000B2160" w:rsidRDefault="000B2160" w:rsidP="005F1F1D">
      <w:pPr>
        <w:pStyle w:val="Listenabsatz"/>
        <w:numPr>
          <w:ilvl w:val="0"/>
          <w:numId w:val="13"/>
        </w:numPr>
      </w:pPr>
      <w:r>
        <w:t>Gemeinsame Homepage</w:t>
      </w:r>
      <w:r w:rsidR="00126DBD">
        <w:t xml:space="preserve"> – Eigener Bereich des KoGa auf der Homepage der Schule</w:t>
      </w:r>
    </w:p>
    <w:p w14:paraId="7E63A45C" w14:textId="0FBF0A2C" w:rsidR="000B2160" w:rsidRDefault="000B2160" w:rsidP="005F1F1D">
      <w:pPr>
        <w:pStyle w:val="Listenabsatz"/>
        <w:numPr>
          <w:ilvl w:val="0"/>
          <w:numId w:val="13"/>
        </w:numPr>
      </w:pPr>
      <w:r>
        <w:t>Gemeinsame Infoveranstaltungen</w:t>
      </w:r>
      <w:r w:rsidR="00126DBD">
        <w:t xml:space="preserve"> für Eltern</w:t>
      </w:r>
    </w:p>
    <w:p w14:paraId="4FA561AB" w14:textId="77777777" w:rsidR="000B2160" w:rsidRDefault="000B2160" w:rsidP="000B2160">
      <w:pPr>
        <w:pStyle w:val="berschrift2"/>
      </w:pPr>
      <w:bookmarkStart w:id="14" w:name="_Toc107467780"/>
      <w:r>
        <w:lastRenderedPageBreak/>
        <w:t>Beschwerdemanagement</w:t>
      </w:r>
      <w:bookmarkEnd w:id="14"/>
    </w:p>
    <w:p w14:paraId="16A0CDE4" w14:textId="77777777" w:rsidR="000B2160" w:rsidRDefault="000B2160" w:rsidP="000B2160">
      <w:r>
        <w:t>Wir legen im Rahmen eine QMS ein Beschwerdemanagementsystem fest, um allen Partnern die Möglichkeit zu bieten, sich beschweren zu können. Das umfasst beispielsweise:</w:t>
      </w:r>
    </w:p>
    <w:p w14:paraId="32076577" w14:textId="39256AB9" w:rsidR="000B2160" w:rsidRDefault="00F14697" w:rsidP="000B2160">
      <w:pPr>
        <w:pStyle w:val="Listenabsatz"/>
        <w:numPr>
          <w:ilvl w:val="0"/>
          <w:numId w:val="13"/>
        </w:numPr>
      </w:pPr>
      <w:r>
        <w:t>E</w:t>
      </w:r>
      <w:r w:rsidR="000B2160">
        <w:t xml:space="preserve">inen Briefkasten, in dem </w:t>
      </w:r>
      <w:r w:rsidR="007A624A">
        <w:t>a</w:t>
      </w:r>
      <w:r w:rsidR="000B2160">
        <w:t xml:space="preserve">nonym Anliegen, Verbesserungswünsche oder Beschwerden von Kindern / Eltern hinterlegt werden können. </w:t>
      </w:r>
    </w:p>
    <w:p w14:paraId="60CC6490" w14:textId="10515966" w:rsidR="000B2160" w:rsidRDefault="000B2160" w:rsidP="000B2160">
      <w:pPr>
        <w:pStyle w:val="Listenabsatz"/>
        <w:numPr>
          <w:ilvl w:val="0"/>
          <w:numId w:val="13"/>
        </w:numPr>
      </w:pPr>
      <w:r>
        <w:t>Kinderkonferenzen</w:t>
      </w:r>
    </w:p>
    <w:p w14:paraId="1BDF6491" w14:textId="59536012" w:rsidR="00F14697" w:rsidRDefault="00F14697" w:rsidP="000B2160">
      <w:pPr>
        <w:pStyle w:val="Listenabsatz"/>
        <w:numPr>
          <w:ilvl w:val="0"/>
          <w:numId w:val="13"/>
        </w:numPr>
      </w:pPr>
      <w:r>
        <w:t>Einberufung von Klassensprecherversammlungen – Wahl von Schülersprechern</w:t>
      </w:r>
    </w:p>
    <w:p w14:paraId="1C3ADC74" w14:textId="77777777" w:rsidR="000B2160" w:rsidRDefault="000B2160" w:rsidP="000B2160">
      <w:pPr>
        <w:pStyle w:val="Listenabsatz"/>
        <w:numPr>
          <w:ilvl w:val="0"/>
          <w:numId w:val="13"/>
        </w:numPr>
      </w:pPr>
      <w:r>
        <w:t>Befragungen (Kinder / Eltern / Kollegium / Kooperationspartner / etc.)</w:t>
      </w:r>
    </w:p>
    <w:p w14:paraId="19281673" w14:textId="5291AE7C" w:rsidR="000B2160" w:rsidRDefault="000B2160" w:rsidP="000B2160">
      <w:pPr>
        <w:pStyle w:val="Listenabsatz"/>
        <w:numPr>
          <w:ilvl w:val="0"/>
          <w:numId w:val="13"/>
        </w:numPr>
      </w:pPr>
      <w:r>
        <w:t>Austausch mit Elternbeirat</w:t>
      </w:r>
      <w:r w:rsidR="003C6711">
        <w:t>, auch gemeinsame Sitzungen mit dem Elternbeirat der Schule und dem KoGa Elternbeirat</w:t>
      </w:r>
    </w:p>
    <w:p w14:paraId="31F1F81E" w14:textId="77777777" w:rsidR="00F2066C" w:rsidRDefault="00F2066C" w:rsidP="008A4E53">
      <w:pPr>
        <w:pStyle w:val="berschrift2"/>
      </w:pPr>
      <w:bookmarkStart w:id="15" w:name="_Toc107467781"/>
      <w:r>
        <w:t>Gemeinsame Qualitätssicherung</w:t>
      </w:r>
      <w:bookmarkEnd w:id="15"/>
    </w:p>
    <w:p w14:paraId="2AC87589" w14:textId="6B7BFD4B" w:rsidR="008A4E53" w:rsidRDefault="008A4E53" w:rsidP="00F2066C">
      <w:pPr>
        <w:pStyle w:val="Listenabsatz"/>
        <w:numPr>
          <w:ilvl w:val="0"/>
          <w:numId w:val="13"/>
        </w:numPr>
      </w:pPr>
      <w:r>
        <w:t xml:space="preserve">Gemeinsame Fortbildungen (z.B. </w:t>
      </w:r>
      <w:proofErr w:type="spellStart"/>
      <w:r>
        <w:t>Schi</w:t>
      </w:r>
      <w:r w:rsidR="00F14697">
        <w:t>Lf</w:t>
      </w:r>
      <w:proofErr w:type="spellEnd"/>
      <w:r>
        <w:t xml:space="preserve"> oder DWRO-</w:t>
      </w:r>
      <w:proofErr w:type="spellStart"/>
      <w:r>
        <w:t>Consult</w:t>
      </w:r>
      <w:proofErr w:type="spellEnd"/>
      <w:r>
        <w:t>)</w:t>
      </w:r>
    </w:p>
    <w:p w14:paraId="6751CC0E" w14:textId="129CE0BC" w:rsidR="008A4E53" w:rsidRDefault="008A4E53" w:rsidP="00F2066C">
      <w:pPr>
        <w:pStyle w:val="Listenabsatz"/>
        <w:numPr>
          <w:ilvl w:val="0"/>
          <w:numId w:val="13"/>
        </w:numPr>
      </w:pPr>
      <w:r>
        <w:t>Gemeinsame Arbeit am Konzept</w:t>
      </w:r>
      <w:r w:rsidR="00F14697">
        <w:t xml:space="preserve"> in Arbeitsgruppen</w:t>
      </w:r>
    </w:p>
    <w:p w14:paraId="5F062444" w14:textId="0EB10808" w:rsidR="008A4E53" w:rsidRDefault="008A4E53" w:rsidP="00F2066C">
      <w:pPr>
        <w:pStyle w:val="Listenabsatz"/>
        <w:numPr>
          <w:ilvl w:val="0"/>
          <w:numId w:val="13"/>
        </w:numPr>
      </w:pPr>
      <w:r>
        <w:t>Evaluation</w:t>
      </w:r>
    </w:p>
    <w:p w14:paraId="09AA3B9E" w14:textId="75265752" w:rsidR="00F2066C" w:rsidRDefault="008A4E53" w:rsidP="00F2066C">
      <w:pPr>
        <w:pStyle w:val="Listenabsatz"/>
        <w:numPr>
          <w:ilvl w:val="0"/>
          <w:numId w:val="13"/>
        </w:numPr>
      </w:pPr>
      <w:r>
        <w:t xml:space="preserve">Kollegiale Beratung mit anderen Fachkräften (z.B. </w:t>
      </w:r>
      <w:proofErr w:type="spellStart"/>
      <w:r>
        <w:t>JaS</w:t>
      </w:r>
      <w:proofErr w:type="spellEnd"/>
      <w:r>
        <w:t>)</w:t>
      </w:r>
    </w:p>
    <w:p w14:paraId="5AF0ED88" w14:textId="7AF7A6F7" w:rsidR="00F14697" w:rsidRDefault="00F14697" w:rsidP="00F2066C">
      <w:pPr>
        <w:pStyle w:val="Listenabsatz"/>
        <w:numPr>
          <w:ilvl w:val="0"/>
          <w:numId w:val="13"/>
        </w:numPr>
      </w:pPr>
      <w:r>
        <w:t>Kollegiale Fallbesprechung</w:t>
      </w:r>
    </w:p>
    <w:p w14:paraId="62BDD9FD" w14:textId="77777777" w:rsidR="00F2066C" w:rsidRPr="000B2160" w:rsidRDefault="008A4E53" w:rsidP="00F2066C">
      <w:r>
        <w:t>Eine detaillierte Beschreibung unser Qualitätsziele findet sich unter 9..</w:t>
      </w:r>
    </w:p>
    <w:p w14:paraId="2860A497" w14:textId="77777777" w:rsidR="00833383" w:rsidRPr="00613274" w:rsidRDefault="00833383" w:rsidP="00833383">
      <w:pPr>
        <w:pStyle w:val="berschrift1"/>
      </w:pPr>
      <w:bookmarkStart w:id="16" w:name="_Toc107467782"/>
      <w:r w:rsidRPr="00613274">
        <w:t>Schwerpunkte im KoGa</w:t>
      </w:r>
      <w:r w:rsidR="002D1F7F">
        <w:t xml:space="preserve"> / Bild vom Kind?</w:t>
      </w:r>
      <w:bookmarkEnd w:id="16"/>
    </w:p>
    <w:p w14:paraId="1E96FAFE" w14:textId="77777777" w:rsidR="00833383" w:rsidRPr="00613274" w:rsidRDefault="00833383" w:rsidP="00833383">
      <w:pPr>
        <w:pStyle w:val="berschrift2"/>
        <w:numPr>
          <w:ilvl w:val="0"/>
          <w:numId w:val="4"/>
        </w:numPr>
      </w:pPr>
      <w:bookmarkStart w:id="17" w:name="_Toc107467783"/>
      <w:r w:rsidRPr="00613274">
        <w:t>Partizipation</w:t>
      </w:r>
      <w:bookmarkEnd w:id="17"/>
    </w:p>
    <w:p w14:paraId="2127965A" w14:textId="77777777" w:rsidR="00833383" w:rsidRPr="00613274" w:rsidRDefault="00833383" w:rsidP="00833383">
      <w:r w:rsidRPr="00613274">
        <w:t xml:space="preserve">Partizipation als Kinderrecht nehmen wir ernst –   Kinder finden bei uns Raum und Gehör für ihre freie Meinungsäußerung und bekommen Informationen von uns über alles, was ihre Lebenswelt betrifft. Zur Verbesserung der Partizipation streben wir an, an jedem Ganztagsstandort unseres Trägers eine(n) Mitarbeitende(n) zum/zur Prozessmoderatorin bzw. -moderatoren ausbilden zu lassen. Wir führen regelmäßig Mitentscheidungs- und Mitbestimmungsprojekte (Essenssituation, Freizeitgestaltung etc.) durch. Eine Entwicklung hin zu Ganztagssprecher(inne)n, die die Anliegen der Kinder in der kooperativen Ganztagsbildung vertreten, ist ein angedachtes Ziel. In einer eigenen Verfassung sind die Verfassungsorgane (Kinderkonferenz, Kinderparlament, Gruppensitzungen), Beschwerdemöglichkeiten und die Rechte der Kinder beschrieben, die für alle (auch Mitarbeitende) verpflichtend gelten. Es sind auch die Rechte der Kinder beschrieben, bei denen eine Mitbestimmung nicht möglich ist. </w:t>
      </w:r>
    </w:p>
    <w:p w14:paraId="06BFB764" w14:textId="77777777" w:rsidR="00833383" w:rsidRPr="00613274" w:rsidRDefault="00833383" w:rsidP="00833383">
      <w:r w:rsidRPr="00613274">
        <w:t xml:space="preserve">Alle, d. h. Schüler/-innen, Personensorgeberechtigte und Lehrkräfte, haben bei uns (kindgerechte) Beschwerdemöglichkeiten. Mit unserem Beschwerdemanagement bearbeiten wir Beschwerden und lösen die schwierige Situation. Beschwerdestimulation sehen wir als Teil </w:t>
      </w:r>
      <w:r w:rsidRPr="00613274">
        <w:lastRenderedPageBreak/>
        <w:t>unseres permanenten Verbesserungsprozesses. Wir dokumentieren Anregungen und Beschwerden und auch das Resultat einer Beschwerde oder Anregung. So können die Kinder sehen, was daraus geworden ist. Die Kinder entscheiden jedoch darüber, in welchem Umfang diese Resultate anderen zugänglich gemacht werden. Eltern haben über die Elternbefragung, den Elternbeirat und das direkte Gespräch mit dem Personal viele Möglichkeiten, Anregungen einzubringen bzw. sich zu beschweren.</w:t>
      </w:r>
    </w:p>
    <w:p w14:paraId="03EB2FC1" w14:textId="77777777" w:rsidR="00833383" w:rsidRPr="00613274" w:rsidRDefault="00833383" w:rsidP="00833383">
      <w:pPr>
        <w:pStyle w:val="berschrift2"/>
      </w:pPr>
      <w:bookmarkStart w:id="18" w:name="_Toc107467784"/>
      <w:r w:rsidRPr="00613274">
        <w:t>Freiräume zur individuellen Verfügung</w:t>
      </w:r>
      <w:bookmarkEnd w:id="18"/>
    </w:p>
    <w:p w14:paraId="7093A9F8" w14:textId="77777777" w:rsidR="00833383" w:rsidRPr="00613274" w:rsidRDefault="00833383" w:rsidP="00833383">
      <w:r w:rsidRPr="00613274">
        <w:t>Die Arbeit der Diakonie Rosenheim mit ihrer Marke "Jugendhilfe Oberbayern" arbeitet nach den fünf Prinzipien der Sozialraumorientierung:</w:t>
      </w:r>
    </w:p>
    <w:p w14:paraId="6BEC8B66" w14:textId="77777777" w:rsidR="00833383" w:rsidRPr="00613274" w:rsidRDefault="00833383" w:rsidP="00833383">
      <w:pPr>
        <w:pStyle w:val="berschrift3"/>
      </w:pPr>
      <w:r w:rsidRPr="00613274">
        <w:t>1. Konsequente Orientierung am Willen.</w:t>
      </w:r>
    </w:p>
    <w:p w14:paraId="6CACAF14" w14:textId="388DD008" w:rsidR="00833383" w:rsidRPr="00613274" w:rsidRDefault="00833383" w:rsidP="00833383">
      <w:r w:rsidRPr="00613274">
        <w:t xml:space="preserve">Konkret bedeutet dies für den Standort Grundschule an der St.-Veit-Straße, sich den Herausforderungen gemeinsam mit den Menschen vor Ort zu stellen, ihre Themen aufzugreifen und gemeinsam mit ihnen an Lösungen zu arbeiten. So sollen den Kindern die Möglichkeit geboten werden, an verschiedenen Projekten teilzunehmen – ein Wunsch, den die Eltern mehrfach geäußert haben und der sich in der enormen Nachfrage widerspiegelt (laut Schulleitung ca. 80 % der Eltern mit Bedarf nach Ganztagsangeboten). Dies lässt sich aus der hohen Anzahl an berufstätigen Eltern ableiten, die es im Stadtteil gibt. Die Heterogenität aus gehobenem Mittelstand und ökonomisch schwächer gestellten Menschen ist ein weiteres Thema, welches die Menschen vor Ort beschäftigt. Ebenso wichtig ist der Umzug in ein neues Gebäude und das Verlassen des Containerbaus.  </w:t>
      </w:r>
    </w:p>
    <w:p w14:paraId="37C5892D" w14:textId="77777777" w:rsidR="00833383" w:rsidRPr="00613274" w:rsidRDefault="00833383" w:rsidP="00833383">
      <w:pPr>
        <w:pStyle w:val="berschrift3"/>
      </w:pPr>
      <w:r w:rsidRPr="00613274">
        <w:t xml:space="preserve">2. Unterstützung von Eigeninitiative und Selbsthilfe. </w:t>
      </w:r>
    </w:p>
    <w:p w14:paraId="302C6761" w14:textId="77777777" w:rsidR="00833383" w:rsidRPr="00613274" w:rsidRDefault="00833383" w:rsidP="00833383">
      <w:r w:rsidRPr="00613274">
        <w:t>Neben der grundsätzlichen Haltung, dass aktivierte Beteiligte zur Lösung eigener Herausforderungen nachhaltigere Lösungen schaffen, kommt durch das Nichtvorhandensein von Jugendsozialarbeit an dieser Schule den Stakeholdern vor Ort eine besondere Bedeutung zu. Mit einer gegenseitig wertschätzenden Zusammenarbeit auf Augenhöhe sollen die Menschen vor Ort ermutigt werden, in AGs oder Projekten selbst aktiv Verantwortung für die Schule in ihrem Stadtteil zu übernehmen.</w:t>
      </w:r>
    </w:p>
    <w:p w14:paraId="3286BA86" w14:textId="77777777" w:rsidR="00833383" w:rsidRPr="00613274" w:rsidRDefault="00833383" w:rsidP="00833383">
      <w:pPr>
        <w:pStyle w:val="berschrift3"/>
      </w:pPr>
      <w:r w:rsidRPr="00613274">
        <w:t>3. Konzentration auf die Ressourcen.</w:t>
      </w:r>
    </w:p>
    <w:p w14:paraId="75AE68B0" w14:textId="3583B7FA" w:rsidR="00833383" w:rsidRPr="00613274" w:rsidRDefault="00833383" w:rsidP="00833383">
      <w:r w:rsidRPr="00613274">
        <w:t xml:space="preserve">Als Kooperationspartner innerhalb der Grundschule an der St-Veit-Straße wird die Diakonie Rosenheim bestehende Angebote und AGs weiter fördern (bspw. das aktuelle Hausaufgabenkonzept der Schule oder die gute Zusammenarbeit mit der Ergotherapeutin Annette </w:t>
      </w:r>
      <w:proofErr w:type="spellStart"/>
      <w:r w:rsidRPr="00613274">
        <w:t>Morell</w:t>
      </w:r>
      <w:proofErr w:type="spellEnd"/>
      <w:r w:rsidRPr="00613274">
        <w:t xml:space="preserve">-Wünsch) und versuchen, Ressourcen vor Ort weiter auszubauen. Die Schulleiterin Frau Reindl hat hier gute Erfahrungen gemacht hat. </w:t>
      </w:r>
      <w:r w:rsidR="00D83C1B">
        <w:t>Der Förderverein der Schule „</w:t>
      </w:r>
      <w:proofErr w:type="spellStart"/>
      <w:r w:rsidR="00D83C1B">
        <w:t>Papahelfer</w:t>
      </w:r>
      <w:proofErr w:type="spellEnd"/>
      <w:r w:rsidR="00D83C1B">
        <w:t>“ wurde 2022 gegründet.</w:t>
      </w:r>
      <w:r w:rsidRPr="00613274">
        <w:t xml:space="preserve"> </w:t>
      </w:r>
      <w:r w:rsidR="00D83C1B">
        <w:t>H</w:t>
      </w:r>
      <w:r w:rsidRPr="00613274">
        <w:t xml:space="preserve">ier streben wir in Zukunft eine kooperative Zusammenarbeit an. </w:t>
      </w:r>
    </w:p>
    <w:p w14:paraId="3EF3291D" w14:textId="77777777" w:rsidR="00833383" w:rsidRPr="00613274" w:rsidRDefault="00833383" w:rsidP="00833383">
      <w:pPr>
        <w:pStyle w:val="berschrift3"/>
      </w:pPr>
      <w:r w:rsidRPr="00613274">
        <w:lastRenderedPageBreak/>
        <w:t xml:space="preserve">4. Aktivitäten sind immer zielgruppen- und bereichsübergreifend angelegt. </w:t>
      </w:r>
    </w:p>
    <w:p w14:paraId="117D1D12" w14:textId="1935BCD4" w:rsidR="00833383" w:rsidRPr="00613274" w:rsidRDefault="00833383" w:rsidP="00833383">
      <w:r w:rsidRPr="00613274">
        <w:t>Um einer Defizitorientierung und Stigmatisierung einzelner Schüler-/innen entgegenzuwirken, ist der Fokus unserer Arbeit nicht nur einzelfallbezogen, sondern erfährt immer eine ganzheitliche Betrachtung zur Förderung von Stärken der Person und ihres (sozial</w:t>
      </w:r>
      <w:r w:rsidR="008631E6">
        <w:t>-</w:t>
      </w:r>
      <w:r w:rsidRPr="00613274">
        <w:t>)</w:t>
      </w:r>
      <w:r w:rsidR="008631E6">
        <w:t xml:space="preserve"> </w:t>
      </w:r>
      <w:r w:rsidRPr="00613274">
        <w:t>räumlichen Umfelds. Ein sich stützendes Gemeinwesen innerhalb eines Sozialraums hat einen präventiv schützenden Charakter gegenüber ungünstigen Entwicklungen. Daher werden die Angebote mit uns als Träger in der kooperativen Ganztagsbildung eine maximal breite Aufstellung erfahren.</w:t>
      </w:r>
    </w:p>
    <w:p w14:paraId="07D105B9" w14:textId="77777777" w:rsidR="00833383" w:rsidRPr="00613274" w:rsidRDefault="00833383" w:rsidP="00833383">
      <w:pPr>
        <w:pStyle w:val="berschrift3"/>
      </w:pPr>
      <w:r w:rsidRPr="00613274">
        <w:t>5. Koordinierte Zusammenarbeit.</w:t>
      </w:r>
    </w:p>
    <w:p w14:paraId="78D536F0" w14:textId="204D9D2B" w:rsidR="00833383" w:rsidRPr="00613274" w:rsidRDefault="00833383" w:rsidP="00833383">
      <w:r w:rsidRPr="00613274">
        <w:t xml:space="preserve">Relevant für die Vernetzung innerhalb des Sozialraums ist nicht zuletzt die Zusammenarbeit mit den sich anschließenden weiterführenden Schulen (MS </w:t>
      </w:r>
      <w:proofErr w:type="spellStart"/>
      <w:r w:rsidR="008631E6">
        <w:t>Inzeller</w:t>
      </w:r>
      <w:proofErr w:type="spellEnd"/>
      <w:r w:rsidR="008631E6">
        <w:t xml:space="preserve"> Weg, MS Führichstraße,</w:t>
      </w:r>
      <w:r w:rsidRPr="00613274">
        <w:t xml:space="preserve"> </w:t>
      </w:r>
      <w:r w:rsidR="008631E6">
        <w:t xml:space="preserve">MS </w:t>
      </w:r>
      <w:proofErr w:type="spellStart"/>
      <w:r w:rsidR="008631E6">
        <w:t>Echardinger</w:t>
      </w:r>
      <w:proofErr w:type="spellEnd"/>
      <w:r w:rsidR="008631E6">
        <w:t xml:space="preserve"> Grünstreifen</w:t>
      </w:r>
      <w:r w:rsidRPr="00613274">
        <w:t xml:space="preserve">, Ludwig-Thoma-Realschule, Michaeli-Gymnasium oder das SFZ </w:t>
      </w:r>
      <w:r w:rsidR="008631E6">
        <w:t>München Mitte 4,</w:t>
      </w:r>
      <w:r w:rsidRPr="00613274">
        <w:t xml:space="preserve"> Innsbrucker</w:t>
      </w:r>
      <w:r w:rsidR="008631E6">
        <w:t xml:space="preserve"> </w:t>
      </w:r>
      <w:r w:rsidRPr="00613274">
        <w:t xml:space="preserve">Ring). Die Diakonie Rosenheim ist in der LHM durch ihre umfangreichen Jugendhilfeangebote mit allen städtischen Behörden und der Arbeitsgemeinschaft der freien Wohlfahrtspflege vernetzt. Die Verknüpfung zu Angeboten der Jugendarbeit, zu </w:t>
      </w:r>
      <w:proofErr w:type="spellStart"/>
      <w:r w:rsidRPr="00613274">
        <w:t>Streetwork</w:t>
      </w:r>
      <w:proofErr w:type="spellEnd"/>
      <w:r w:rsidRPr="00613274">
        <w:t xml:space="preserve">, Schulen, Lehrkräften, weiteren Einrichtungen der Schulsozialarbeit und der </w:t>
      </w:r>
      <w:proofErr w:type="spellStart"/>
      <w:r w:rsidRPr="00613274">
        <w:t>JaS</w:t>
      </w:r>
      <w:proofErr w:type="spellEnd"/>
      <w:r w:rsidRPr="00613274">
        <w:t xml:space="preserve">, zu Mittags- und Ganztagsbetreuungsangeboten, Horten, Familien- und Erziehungsberatungsstellen sowie den anderen regionalen und überregionalen Jugendhilfeträgern ist eng und zeigt sich in gut funktionierenden Kooperationsbeziehungen und Koordinierungstätigkeiten (z. B. am </w:t>
      </w:r>
      <w:proofErr w:type="spellStart"/>
      <w:r w:rsidRPr="00613274">
        <w:t>Zeugnerhof</w:t>
      </w:r>
      <w:proofErr w:type="spellEnd"/>
      <w:r w:rsidRPr="00613274">
        <w:t>).</w:t>
      </w:r>
    </w:p>
    <w:p w14:paraId="26A97FE3" w14:textId="1853B1E2" w:rsidR="00833383" w:rsidRDefault="00833383" w:rsidP="00833383">
      <w:pPr>
        <w:pStyle w:val="berschrift2"/>
      </w:pPr>
      <w:bookmarkStart w:id="19" w:name="_Toc107467785"/>
      <w:r w:rsidRPr="00613274">
        <w:t>Inklusion</w:t>
      </w:r>
      <w:bookmarkEnd w:id="19"/>
    </w:p>
    <w:p w14:paraId="5DDBF79A" w14:textId="0E6316FF" w:rsidR="007A624A" w:rsidRDefault="007A624A" w:rsidP="007A624A">
      <w:r>
        <w:t xml:space="preserve">Ableitend aus dem Leitbild der Jugendhilfe Oberbayern, ist für uns ein inkludierender Ansatz selbstverständlich. Beeinträchtigung darf nicht der Grund für Ausgrenzung aus der Gesellschaft und somit auch nicht aus öffentlichen Einrichtungen sein. Es ist uns wichtig, beeinträchtigte, von Beeinträchtigung bedrohte und nicht beeinträchtigte Kinder und junge Menschen gemeinsam zu betreuen, da bei jedem Menschen die Stärken, Fähigkeiten und besonderen Eigenschaften bemerkenswert sind, nicht die Defizite. Wir sehen in der inkludierenden Betreuung eine Bereicherung für alle Beteiligten, unabhängig von eventuellen individuellen Einschränkungen. Für uns ist relevant, dass unsere sozialpädagogischen Mitarbeitenden Schulungen und Teamfortbildungen hinsichtlich der Thematik „Integration / Inklusion“ besuchen und sich diesbezüglich Fachwissen und -kompetenz aneignen. Unsere Mitarbeitenden reflektieren ihre Einstellungen im Team, bei der Supervision sowie mit den jeweiligen Leitungsfachkräften. Vor allem junge Menschen mit erhöhtem Förderbedarf, wie Kinder mit Migrationshintergrund oder aus bildungsfernen Familien, brauchen intensive Förderung, um soziale Chancengleichheit zu erhalten. Andernfalls besteht die Gefahr einer dauerhaft individuell-biografischen Exklusion. Auch hier soll nicht der Defizit-Ansatz der </w:t>
      </w:r>
      <w:r>
        <w:lastRenderedPageBreak/>
        <w:t xml:space="preserve">Jugendlichen, sondern vorhandene Ressourcen betont werden. Die Kompetenz zur Partizipation ist Element des Bildungs- und Erziehungsauftrags im demokratischen Gemeinwesen und muss erworben werden. Partizipation im </w:t>
      </w:r>
      <w:proofErr w:type="spellStart"/>
      <w:r>
        <w:t>KoGA</w:t>
      </w:r>
      <w:proofErr w:type="spellEnd"/>
      <w:r>
        <w:t xml:space="preserve"> bedeutet aktive Teilhabe an Entscheidungen, die den Berufsfindungsprozess betreffen. Beteiligung bedingt und bewirkt Übernahme von Verantwortung, Erfahrung von Selbstwirksamkeit, Förderung und Nachfrage von vielfältigen Kompetenzen. Die Beteiligung an den </w:t>
      </w:r>
      <w:r w:rsidR="0010093B">
        <w:t>Prozessen</w:t>
      </w:r>
      <w:r>
        <w:t xml:space="preserve"> ist ein Schlüssel zu selbstbestimmtem Lernen, mittel- und langfristig bewirkt Partizipation an Lernprozessen die Erhöhung von Lernmotivation und -leistung. Partizipation ist ein spiralförmiger Prozess: Je mehr Praxis die Beteiligten erwerben, desto komplexer werden ihre Möglichkeiten. Wesentlicher Faktor ist hierbei </w:t>
      </w:r>
      <w:r w:rsidR="0010093B">
        <w:t xml:space="preserve">auch </w:t>
      </w:r>
      <w:r>
        <w:t>die Rolle der Erwachsenen: Wenn Kinder und Jugendliche ihre Partizipationsmöglichkeiten durch- und umsetzen sollen, brauchen sie engagierte Erwachsene vor Ort, die keine Scheu vor eigenen Ansichten der Heranwachsenden hegen, sondern den jungen Menschen Respekt und Wertschätzung entgegenbringen.</w:t>
      </w:r>
    </w:p>
    <w:p w14:paraId="0A75E9B1" w14:textId="1A4A698F" w:rsidR="002F13E6" w:rsidRDefault="002F13E6" w:rsidP="007A624A">
      <w:r>
        <w:t>Die Grundschule St.-Veit-Straße setzt seit ihrer Gründung 2018 (GS Josephsburgstraße) zwei Bereiche der inklusiven Bildung um:</w:t>
      </w:r>
    </w:p>
    <w:p w14:paraId="33C0575C" w14:textId="3D2C1894" w:rsidR="002F13E6" w:rsidRDefault="002F13E6" w:rsidP="002F13E6">
      <w:pPr>
        <w:pStyle w:val="Listenabsatz"/>
        <w:numPr>
          <w:ilvl w:val="0"/>
          <w:numId w:val="25"/>
        </w:numPr>
      </w:pPr>
      <w:r>
        <w:t>Kooperationsklassen in enger Zusammenarbeit mit dem Förderzentrum Innsbrucker Ring in den Jahrgangsstufen 1 und 2</w:t>
      </w:r>
    </w:p>
    <w:p w14:paraId="5FB7C60C" w14:textId="1858961A" w:rsidR="002F13E6" w:rsidRDefault="002F13E6" w:rsidP="002F13E6">
      <w:pPr>
        <w:pStyle w:val="Listenabsatz"/>
        <w:numPr>
          <w:ilvl w:val="0"/>
          <w:numId w:val="25"/>
        </w:numPr>
      </w:pPr>
      <w:r>
        <w:t>Einzelintegration mit und ohne Schulbegleitung mit den Förderschwerpunkten:</w:t>
      </w:r>
    </w:p>
    <w:p w14:paraId="19831BF2" w14:textId="662A7BB5" w:rsidR="002F13E6" w:rsidRDefault="002F13E6" w:rsidP="002F13E6">
      <w:pPr>
        <w:pStyle w:val="Listenabsatz"/>
        <w:numPr>
          <w:ilvl w:val="0"/>
          <w:numId w:val="26"/>
        </w:numPr>
      </w:pPr>
      <w:r>
        <w:t>Emotionale und soziale Entwicklung</w:t>
      </w:r>
    </w:p>
    <w:p w14:paraId="06D8BA21" w14:textId="25A5C86C" w:rsidR="002F13E6" w:rsidRDefault="002F13E6" w:rsidP="002F13E6">
      <w:pPr>
        <w:pStyle w:val="Listenabsatz"/>
        <w:numPr>
          <w:ilvl w:val="0"/>
          <w:numId w:val="26"/>
        </w:numPr>
      </w:pPr>
      <w:r>
        <w:t>Lernen</w:t>
      </w:r>
    </w:p>
    <w:p w14:paraId="64069892" w14:textId="0387FB87" w:rsidR="002F13E6" w:rsidRDefault="007C31BC" w:rsidP="002F13E6">
      <w:pPr>
        <w:pStyle w:val="Listenabsatz"/>
        <w:numPr>
          <w:ilvl w:val="0"/>
          <w:numId w:val="26"/>
        </w:numPr>
      </w:pPr>
      <w:r>
        <w:t>Autismus</w:t>
      </w:r>
    </w:p>
    <w:p w14:paraId="12C91AC0" w14:textId="441AB769" w:rsidR="007C31BC" w:rsidRDefault="007C31BC" w:rsidP="002F13E6">
      <w:pPr>
        <w:pStyle w:val="Listenabsatz"/>
        <w:numPr>
          <w:ilvl w:val="0"/>
          <w:numId w:val="26"/>
        </w:numPr>
      </w:pPr>
      <w:r>
        <w:t>Hören</w:t>
      </w:r>
    </w:p>
    <w:p w14:paraId="4FFB127B" w14:textId="0EBECF6C" w:rsidR="007C31BC" w:rsidRDefault="007C31BC" w:rsidP="002F13E6">
      <w:pPr>
        <w:pStyle w:val="Listenabsatz"/>
        <w:numPr>
          <w:ilvl w:val="0"/>
          <w:numId w:val="26"/>
        </w:numPr>
      </w:pPr>
      <w:r>
        <w:t>Sprache</w:t>
      </w:r>
    </w:p>
    <w:p w14:paraId="4928169C" w14:textId="309C94BD" w:rsidR="007C31BC" w:rsidRDefault="007C31BC" w:rsidP="007C31BC">
      <w:r>
        <w:t>Das Modell der Partnerklasse konnte aufgrund der räumlichen Situation im Containerbau bisher noch nicht umgesetzt werden.</w:t>
      </w:r>
    </w:p>
    <w:p w14:paraId="0202E4AA" w14:textId="0F48085B" w:rsidR="007C31BC" w:rsidRPr="007A624A" w:rsidRDefault="007C31BC" w:rsidP="007C31BC">
      <w:r>
        <w:t>Aufgrund des Umzuges in das neue Schulhaus steht die Schule auch diesem inklusiven Angebot offen gegenüben.</w:t>
      </w:r>
    </w:p>
    <w:p w14:paraId="4F9BF41E" w14:textId="77777777" w:rsidR="00833383" w:rsidRPr="00613274" w:rsidRDefault="00833383" w:rsidP="00833383">
      <w:pPr>
        <w:pStyle w:val="berschrift2"/>
      </w:pPr>
      <w:bookmarkStart w:id="20" w:name="_Toc107467786"/>
      <w:r w:rsidRPr="00613274">
        <w:lastRenderedPageBreak/>
        <w:t xml:space="preserve">Bildung zur nachhaltigen </w:t>
      </w:r>
      <w:commentRangeStart w:id="21"/>
      <w:r w:rsidRPr="00613274">
        <w:t>Entwicklung</w:t>
      </w:r>
      <w:bookmarkEnd w:id="20"/>
      <w:commentRangeEnd w:id="21"/>
      <w:r w:rsidR="0010093B">
        <w:rPr>
          <w:rStyle w:val="Kommentarzeichen"/>
          <w:rFonts w:eastAsiaTheme="minorHAnsi"/>
          <w:b w:val="0"/>
        </w:rPr>
        <w:commentReference w:id="21"/>
      </w:r>
    </w:p>
    <w:p w14:paraId="2CF0F5C5" w14:textId="77777777" w:rsidR="00833383" w:rsidRPr="00613274" w:rsidRDefault="00833383" w:rsidP="00833383">
      <w:pPr>
        <w:pStyle w:val="berschrift2"/>
      </w:pPr>
      <w:bookmarkStart w:id="22" w:name="_Toc107467787"/>
      <w:commentRangeStart w:id="23"/>
      <w:r w:rsidRPr="00613274">
        <w:t>Spiel</w:t>
      </w:r>
      <w:bookmarkEnd w:id="22"/>
      <w:commentRangeEnd w:id="23"/>
      <w:r w:rsidR="0010093B">
        <w:rPr>
          <w:rStyle w:val="Kommentarzeichen"/>
          <w:rFonts w:eastAsiaTheme="minorHAnsi"/>
          <w:b w:val="0"/>
        </w:rPr>
        <w:commentReference w:id="23"/>
      </w:r>
    </w:p>
    <w:p w14:paraId="3C110E70" w14:textId="77777777" w:rsidR="00833383" w:rsidRPr="00613274" w:rsidRDefault="00833383" w:rsidP="00833383">
      <w:pPr>
        <w:pStyle w:val="berschrift2"/>
      </w:pPr>
      <w:bookmarkStart w:id="24" w:name="_Toc107467788"/>
      <w:commentRangeStart w:id="25"/>
      <w:r w:rsidRPr="00613274">
        <w:t>Ferienbetreuung</w:t>
      </w:r>
      <w:bookmarkEnd w:id="24"/>
      <w:commentRangeEnd w:id="25"/>
      <w:r w:rsidR="0010093B">
        <w:rPr>
          <w:rStyle w:val="Kommentarzeichen"/>
          <w:rFonts w:eastAsiaTheme="minorHAnsi"/>
          <w:b w:val="0"/>
        </w:rPr>
        <w:commentReference w:id="25"/>
      </w:r>
    </w:p>
    <w:p w14:paraId="7563B06E" w14:textId="24B3E08B" w:rsidR="00833383" w:rsidRDefault="00833383" w:rsidP="00833383">
      <w:pPr>
        <w:pStyle w:val="berschrift2"/>
      </w:pPr>
      <w:bookmarkStart w:id="26" w:name="_Toc107467789"/>
      <w:r w:rsidRPr="00613274">
        <w:t>Zusammenarbeit mit den Eltern</w:t>
      </w:r>
      <w:bookmarkEnd w:id="26"/>
    </w:p>
    <w:p w14:paraId="302D5BA3" w14:textId="77777777" w:rsidR="003C6711" w:rsidRPr="003C6711" w:rsidRDefault="003C6711" w:rsidP="003C6711">
      <w:pPr>
        <w:pStyle w:val="berschrift2"/>
        <w:numPr>
          <w:ilvl w:val="0"/>
          <w:numId w:val="0"/>
        </w:numPr>
        <w:ind w:left="12"/>
        <w:rPr>
          <w:rFonts w:ascii="Times New Roman" w:hAnsi="Times New Roman" w:cs="Times New Roman"/>
          <w:b w:val="0"/>
        </w:rPr>
      </w:pPr>
      <w:bookmarkStart w:id="27" w:name="_GoBack"/>
      <w:r w:rsidRPr="003C6711">
        <w:rPr>
          <w:b w:val="0"/>
        </w:rPr>
        <w:t>Zusammen mit den Eltern und der Schule gestaltet die Kooperative Ganztagsbildung die Übergänge von der Kindertageseinrichtung in die Grundschule, die Eingewöhnung in den Schulalltag sowie den Übergang an die weiterführenden Schulen im Sozialraum. Ziel ist eine kontinuierliche Begleitung der Bildungsbiografie der Schülerinnen und Schüler sowie die Gestaltung gelingender Bildungsübergänge durch eine enge Zusammenarbeit aller beteiligten Akteure. Hierzu gehört unter anderem die Kooperation mit den weiterführenden Schulen sowie den dort tätigen Lehrkräften und pädagogischen Fachkräften. Bei Bedarf begleiten Mitarbeitende des Kooperativen Ganztags die Schülerinnen und Schüler an Schnuppertagen der weiterführenden Schulen (Mittelschule, Realschule, Gymnasium oder Förderzentrum). Dabei werden erste Kontakte zu den zukünftigen Ganztagsangeboten sowie zu weiteren Unterstützungssystemen, wie der Jugendsozialarbeit an Schulen (</w:t>
      </w:r>
      <w:proofErr w:type="spellStart"/>
      <w:r w:rsidRPr="003C6711">
        <w:rPr>
          <w:b w:val="0"/>
        </w:rPr>
        <w:t>JaS</w:t>
      </w:r>
      <w:proofErr w:type="spellEnd"/>
      <w:r w:rsidRPr="003C6711">
        <w:rPr>
          <w:b w:val="0"/>
        </w:rPr>
        <w:t>) oder der Schulsozialarbeit (</w:t>
      </w:r>
      <w:proofErr w:type="spellStart"/>
      <w:r w:rsidRPr="003C6711">
        <w:rPr>
          <w:b w:val="0"/>
        </w:rPr>
        <w:t>SaS</w:t>
      </w:r>
      <w:proofErr w:type="spellEnd"/>
      <w:r w:rsidRPr="003C6711">
        <w:rPr>
          <w:b w:val="0"/>
        </w:rPr>
        <w:t>), angebahnt und der Übergangsprozess aktiv unterstützt.</w:t>
      </w:r>
    </w:p>
    <w:p w14:paraId="5721524E" w14:textId="77777777" w:rsidR="003C6711" w:rsidRPr="003C6711" w:rsidRDefault="003C6711" w:rsidP="003C6711">
      <w:pPr>
        <w:pStyle w:val="berschrift2"/>
        <w:numPr>
          <w:ilvl w:val="0"/>
          <w:numId w:val="0"/>
        </w:numPr>
        <w:ind w:left="12"/>
        <w:rPr>
          <w:b w:val="0"/>
        </w:rPr>
      </w:pPr>
      <w:r w:rsidRPr="003C6711">
        <w:rPr>
          <w:b w:val="0"/>
        </w:rPr>
        <w:t xml:space="preserve">Ein weiterer Schwerpunkt liegt auf der Gestaltung einer gelungenen Eingewöhnungsphase der Schulanfängerinnen und Schulanfänger. Zur Förderung sozialer Integration und eines sicheren Ankommens werden jahrgangsübergreifende Kinderpartnerschaften etabliert. Dabei übernehmen ältere Schülerinnen und Schüler eine Mentorinnen- bzw. </w:t>
      </w:r>
      <w:proofErr w:type="spellStart"/>
      <w:r w:rsidRPr="003C6711">
        <w:rPr>
          <w:b w:val="0"/>
        </w:rPr>
        <w:t>Mentorenrolle</w:t>
      </w:r>
      <w:proofErr w:type="spellEnd"/>
      <w:r w:rsidRPr="003C6711">
        <w:rPr>
          <w:b w:val="0"/>
        </w:rPr>
        <w:t xml:space="preserve"> und begleiten die Erstklässlerinnen und Erstklässler während ihrer ersten Schulwochen. Diese Patenschaften fördern Verantwortungsbewusstsein, soziale Kompetenzen und die Identifikation mit der Schulgemeinschaft. Gleichzeitig erhalten die Schulanfängerinnen und Schulanfänger eine verlässliche Orientierungshilfe im Schulalltag und erleben den Übergang in die neue Lernumgebung als sicher und unterstützend. Darüber hinaus begleiten die pädagogischen Fachkräfte des Kooperativen Ganztags die Kinder während der Eingewöhnungsphase intensiv, bis sie sich im Schulgebäude, in den Lernhäusern sowie in den alltäglichen Abläufen sicher und selbstständig orientieren können.</w:t>
      </w:r>
    </w:p>
    <w:p w14:paraId="345F6F3A" w14:textId="77777777" w:rsidR="003C6711" w:rsidRPr="003C6711" w:rsidRDefault="003C6711" w:rsidP="003C6711">
      <w:pPr>
        <w:pStyle w:val="berschrift2"/>
        <w:numPr>
          <w:ilvl w:val="0"/>
          <w:numId w:val="0"/>
        </w:numPr>
        <w:ind w:left="12"/>
        <w:rPr>
          <w:b w:val="0"/>
        </w:rPr>
      </w:pPr>
      <w:r w:rsidRPr="003C6711">
        <w:rPr>
          <w:b w:val="0"/>
        </w:rPr>
        <w:lastRenderedPageBreak/>
        <w:t>Eine gelingende Übergangsgestaltung setzt eine vertrauensvolle Bildungs- und Erziehungspartnerschaft mit den Eltern voraus. Daher finden zweimal pro Schuljahr verbindliche pädagogische Entwicklungsgespräche statt, an denen – je nach Betreuungsform – Lehrkräfte und pädagogische Fachkräfte des Kooperativen Ganztags gemeinsam teilnehmen. Diese Gespräche dienen der Reflexion der individuellen Lern-, Entwicklungs- und Sozialkompetenzen der Kinder sowie der gemeinsamen Abstimmung weiterer Förderziele und Unterstützungsmaßnahmen.</w:t>
      </w:r>
    </w:p>
    <w:p w14:paraId="4C3AC555" w14:textId="77777777" w:rsidR="003C6711" w:rsidRDefault="003C6711" w:rsidP="003C6711">
      <w:pPr>
        <w:pStyle w:val="berschrift2"/>
        <w:numPr>
          <w:ilvl w:val="0"/>
          <w:numId w:val="0"/>
        </w:numPr>
        <w:ind w:left="12"/>
      </w:pPr>
      <w:r w:rsidRPr="003C6711">
        <w:rPr>
          <w:b w:val="0"/>
        </w:rPr>
        <w:t>Ergänzend werden in den einzelnen Lernhäusern regelmäßig Lernhaus-Elterncafés angeboten. Sie schaffen einen niederschwelligen Rahmen für den Austausch zwischen Eltern, Lehrkräften und pädagogischen Fachkräften, fördern Transparenz und stärken die Zusammenarbeit innerhalb der Schulgemeinschaft. Darüber hinaus vertritt ein KoGa-Elternbeirat die Interessen der Familien, deren Kinder den Kooperativen Ganztag besuchen. Als wichtiges Beteiligungsgremium bringt er die Perspektiven der Eltern in schulische Entwicklungsprozesse ein, unterstützt die Kommunikation zwischen Elternhaus, Schule und Kooperativem Ganztag und trägt zur kontinuierlichen Weiterentwicklung des ganztägigen Bildungs- und Betreuungsangebots bei</w:t>
      </w:r>
      <w:bookmarkEnd w:id="27"/>
      <w:r>
        <w:t>.</w:t>
      </w:r>
    </w:p>
    <w:p w14:paraId="23B9FEC1" w14:textId="77777777" w:rsidR="003C6711" w:rsidRPr="003C6711" w:rsidRDefault="003C6711" w:rsidP="003C6711"/>
    <w:p w14:paraId="10623815" w14:textId="77777777" w:rsidR="00833383" w:rsidRDefault="002D1F7F" w:rsidP="00833383">
      <w:pPr>
        <w:pStyle w:val="berschrift1"/>
      </w:pPr>
      <w:bookmarkStart w:id="28" w:name="_Toc107467790"/>
      <w:r>
        <w:t>Organisation</w:t>
      </w:r>
      <w:bookmarkEnd w:id="28"/>
    </w:p>
    <w:p w14:paraId="230E3DD8" w14:textId="77777777" w:rsidR="00833383" w:rsidRPr="00613274" w:rsidRDefault="00833383" w:rsidP="002D1F7F">
      <w:pPr>
        <w:pStyle w:val="berschrift2"/>
        <w:numPr>
          <w:ilvl w:val="0"/>
          <w:numId w:val="21"/>
        </w:numPr>
      </w:pPr>
      <w:bookmarkStart w:id="29" w:name="_Toc107467791"/>
      <w:r w:rsidRPr="00613274">
        <w:t>Mittag</w:t>
      </w:r>
      <w:bookmarkEnd w:id="29"/>
    </w:p>
    <w:p w14:paraId="7467547E" w14:textId="77777777" w:rsidR="00833383" w:rsidRDefault="00833383" w:rsidP="00833383">
      <w:r>
        <w:t>Für die Verpflegung wurde ein separates Konzept erstellt, welches als Anlage zur Verfügung gestellt wird. Grundsätzlicher Themen während des Mittagessens sind wie folgt:</w:t>
      </w:r>
    </w:p>
    <w:p w14:paraId="3B215B7D" w14:textId="4A3CCDB9" w:rsidR="00833383" w:rsidRDefault="00833383" w:rsidP="00833383">
      <w:pPr>
        <w:pStyle w:val="Listenabsatz"/>
        <w:numPr>
          <w:ilvl w:val="1"/>
          <w:numId w:val="3"/>
        </w:numPr>
      </w:pPr>
      <w:r w:rsidRPr="00896938">
        <w:t>Das Empfangen der Schülerinnen und Schüler</w:t>
      </w:r>
      <w:r w:rsidR="00BD55D7">
        <w:t>.</w:t>
      </w:r>
      <w:r w:rsidRPr="00896938">
        <w:t xml:space="preserve"> </w:t>
      </w:r>
    </w:p>
    <w:p w14:paraId="09BF8BAD" w14:textId="77777777" w:rsidR="00833383" w:rsidRPr="00896938" w:rsidRDefault="00833383" w:rsidP="00833383">
      <w:pPr>
        <w:pStyle w:val="Listenabsatz"/>
        <w:numPr>
          <w:ilvl w:val="1"/>
          <w:numId w:val="3"/>
        </w:numPr>
      </w:pPr>
      <w:r w:rsidRPr="00896938">
        <w:t>Unterstützung bei der Schaffung einer ansprechenden Essensatmosphäre.</w:t>
      </w:r>
    </w:p>
    <w:p w14:paraId="145E2758" w14:textId="77777777" w:rsidR="00833383" w:rsidRPr="00896938" w:rsidRDefault="00833383" w:rsidP="00833383">
      <w:pPr>
        <w:pStyle w:val="Listenabsatz"/>
        <w:numPr>
          <w:ilvl w:val="1"/>
          <w:numId w:val="3"/>
        </w:numPr>
      </w:pPr>
      <w:r w:rsidRPr="00896938">
        <w:t>Das Achten auf die Unterstützung bei der Esskultur (z. B. Lautstärke und Kommunikation).</w:t>
      </w:r>
    </w:p>
    <w:p w14:paraId="7B1816FC" w14:textId="77777777" w:rsidR="00833383" w:rsidRPr="00896938" w:rsidRDefault="00833383" w:rsidP="00833383">
      <w:pPr>
        <w:pStyle w:val="Listenabsatz"/>
        <w:numPr>
          <w:ilvl w:val="1"/>
          <w:numId w:val="2"/>
        </w:numPr>
      </w:pPr>
      <w:r w:rsidRPr="00896938">
        <w:t>Teilnahme am Essen und Schaffen einer lockeren Gesprächsatmosphäre.</w:t>
      </w:r>
    </w:p>
    <w:p w14:paraId="6636AE57" w14:textId="77777777" w:rsidR="00833383" w:rsidRPr="00613274" w:rsidRDefault="00833383" w:rsidP="00833383">
      <w:pPr>
        <w:pStyle w:val="berschrift2"/>
      </w:pPr>
      <w:bookmarkStart w:id="30" w:name="_Toc107467792"/>
      <w:r w:rsidRPr="00613274">
        <w:t>Lernzeit</w:t>
      </w:r>
      <w:bookmarkEnd w:id="30"/>
    </w:p>
    <w:p w14:paraId="5ACB35EA" w14:textId="199DB5BE" w:rsidR="00833383" w:rsidRPr="00613274" w:rsidRDefault="00833383" w:rsidP="00833383">
      <w:r w:rsidRPr="00613274">
        <w:t xml:space="preserve">Die Lernzeit dient der Vertiefung schulischer Lerninhalte und </w:t>
      </w:r>
      <w:r w:rsidR="00BD55D7">
        <w:t>der</w:t>
      </w:r>
      <w:r w:rsidRPr="00613274">
        <w:t xml:space="preserve"> Erledigung der Hausaufgaben. Die Betreuungspersonen stellen passende, moderne Lernmaterialien zur Vertiefung und ergänzend zu den Hausaufgaben zur Verfügung und motivieren die Schüler/-innen. Die pädagogischen Fachkräfte halten den Kontakt zu den entsprechenden Lehrkräften und tauschen sich zu den Kindern bzgl. Lernfortschritt und Entwicklung aus. In Kleingruppenarbeit wird die Deutschförderung spielerisch gestaltet (unter Berücksichtigung des Bayerischen Bildungsplans).</w:t>
      </w:r>
    </w:p>
    <w:p w14:paraId="40E04AF1" w14:textId="77777777" w:rsidR="00833383" w:rsidRPr="00613274" w:rsidRDefault="00833383" w:rsidP="00833383">
      <w:r w:rsidRPr="00613274">
        <w:t xml:space="preserve">Die gezielte Begleitung bei der Erledigung der Hausaufgaben führen wir in der Rolle als Lernbegleiter/-innen aus, die die Schüler/-innen in ihrem Lern- und Arbeitsprozess begleiten und anleiten. Die Schüler/-innen sollen bei uns miteinander und voneinander lernen. Sie unterstützen sich gegenseitig und schöpfen aus der Vielfalt der unterschiedlichen Arbeitsansätze und Angebote. Wichtig ist uns besonders, die natürliche Freude des Kindes am Lernen, die Eigenverantwortlichkeit dafür zu entwickeln und den Forscherdrang zu erhalten und weiter zu fördern.  </w:t>
      </w:r>
    </w:p>
    <w:p w14:paraId="77A7DFD5" w14:textId="77777777" w:rsidR="00833383" w:rsidRPr="00613274" w:rsidRDefault="00833383" w:rsidP="00833383">
      <w:pPr>
        <w:pStyle w:val="berschrift2"/>
      </w:pPr>
      <w:bookmarkStart w:id="31" w:name="_Toc107467793"/>
      <w:r w:rsidRPr="00613274">
        <w:t>Freizeit</w:t>
      </w:r>
      <w:bookmarkEnd w:id="31"/>
    </w:p>
    <w:p w14:paraId="7E42D7E0" w14:textId="77777777" w:rsidR="00833383" w:rsidRPr="00613274" w:rsidRDefault="00833383" w:rsidP="00833383">
      <w:r w:rsidRPr="00613274">
        <w:t>•  Stärkung sozialer und emotionaler Kompetenzen (durch z. B. erlebnispädagogische Einheiten/Spiele)</w:t>
      </w:r>
    </w:p>
    <w:p w14:paraId="6560A2FC" w14:textId="77777777" w:rsidR="00833383" w:rsidRPr="00613274" w:rsidRDefault="00833383" w:rsidP="00833383">
      <w:r w:rsidRPr="00613274">
        <w:t>• Partizipation der Schüler/-innen (sie werden aktiv in die Freizeitgestaltung und Gestaltung der Ganztagsbildung eingebunden)</w:t>
      </w:r>
    </w:p>
    <w:p w14:paraId="47598C11" w14:textId="77777777" w:rsidR="00833383" w:rsidRPr="00613274" w:rsidRDefault="00833383" w:rsidP="00833383">
      <w:r w:rsidRPr="00613274">
        <w:t xml:space="preserve">• Erweiterung von Erfahrungsräumen (unterschiedlichste Angebote in den Bereichen Medien, Sport, Kultur, Musik, Kreativität, Handwerk mit Akteuren aus dem Sozialraum zur Förderung </w:t>
      </w:r>
      <w:r w:rsidRPr="00613274">
        <w:lastRenderedPageBreak/>
        <w:t>von Medien-, Kultur- und Handlungskompetenz, denn "nur wer Erfahrungsräume hat, kann gestalten")</w:t>
      </w:r>
    </w:p>
    <w:p w14:paraId="515F3EF1" w14:textId="5251F810" w:rsidR="00833383" w:rsidRPr="00613274" w:rsidRDefault="00833383" w:rsidP="00833383">
      <w:r w:rsidRPr="00613274">
        <w:t>•  Sportliche, kreative und musikalische Angebote, auch mit Akteuren aus dem Sozialraum</w:t>
      </w:r>
      <w:r w:rsidR="008F0828">
        <w:t xml:space="preserve">, z.B. Konzentrationstraining, Trommelkurs, Besuche auf der Pädagogischen Farm (Bereich Umwelt), Ernährungsprojekt, Musikschule, Sprachkurse, </w:t>
      </w:r>
      <w:proofErr w:type="spellStart"/>
      <w:r w:rsidR="008F0828">
        <w:t>Judokurs</w:t>
      </w:r>
      <w:proofErr w:type="spellEnd"/>
      <w:r w:rsidR="008F0828">
        <w:t xml:space="preserve">, </w:t>
      </w:r>
      <w:r w:rsidR="00D226E2">
        <w:t>Schulhausgestaltung, Chor, Theater, Knobelkurs</w:t>
      </w:r>
    </w:p>
    <w:p w14:paraId="4DFE8A6D" w14:textId="3BB65562" w:rsidR="00833383" w:rsidRDefault="00833383" w:rsidP="00833383">
      <w:pPr>
        <w:rPr>
          <w:u w:val="single"/>
        </w:rPr>
      </w:pPr>
      <w:r w:rsidRPr="00613274">
        <w:t xml:space="preserve">• Präventionsprojekte in Kooperation mit der Schule zu Themen wie Sexualerziehung, </w:t>
      </w:r>
      <w:r w:rsidR="0010093B">
        <w:t>Gewaltprävention, Medienbildung</w:t>
      </w:r>
      <w:r w:rsidR="006D250F">
        <w:t>, Konfliktlösungsstrategien</w:t>
      </w:r>
    </w:p>
    <w:p w14:paraId="3911607F" w14:textId="77777777" w:rsidR="002D1F7F" w:rsidRDefault="002D1F7F" w:rsidP="002D1F7F">
      <w:pPr>
        <w:pStyle w:val="berschrift2"/>
      </w:pPr>
      <w:bookmarkStart w:id="32" w:name="_Toc107467794"/>
      <w:r>
        <w:t>Gruppen- und Personalkonzept</w:t>
      </w:r>
      <w:bookmarkEnd w:id="32"/>
    </w:p>
    <w:p w14:paraId="6AAFCD5D" w14:textId="77777777" w:rsidR="002D1F7F" w:rsidRDefault="002D1F7F" w:rsidP="00422270">
      <w:pPr>
        <w:pStyle w:val="berschrift3"/>
      </w:pPr>
      <w:r>
        <w:t>Gebundener Ganztag</w:t>
      </w:r>
    </w:p>
    <w:p w14:paraId="756651D5" w14:textId="6F597A85" w:rsidR="002D1F7F" w:rsidRDefault="002D1F7F" w:rsidP="002D1F7F">
      <w:r>
        <w:t xml:space="preserve">Feste Klassen, in denen die Klassenleitung, Lehrkräfte, </w:t>
      </w:r>
      <w:r w:rsidR="00563360">
        <w:t>Studierende,</w:t>
      </w:r>
      <w:r>
        <w:t xml:space="preserve"> Praktikanten und externes Personal eingesetzt wir</w:t>
      </w:r>
      <w:r w:rsidR="006D250F">
        <w:t>d.</w:t>
      </w:r>
    </w:p>
    <w:p w14:paraId="715E4B8A" w14:textId="77777777" w:rsidR="002D1F7F" w:rsidRDefault="002D1F7F" w:rsidP="00422270">
      <w:pPr>
        <w:pStyle w:val="berschrift3"/>
      </w:pPr>
      <w:r>
        <w:t>Kooperativer Ganztag</w:t>
      </w:r>
    </w:p>
    <w:p w14:paraId="4984F461" w14:textId="77777777" w:rsidR="002D1F7F" w:rsidRDefault="002D1F7F" w:rsidP="002D1F7F">
      <w:r>
        <w:t xml:space="preserve">Gruppen werden für das Mittagessen und die Lernzeit geplant. Danach gibt es ein offenes Konzept. Eingesetzt werden päd. Erziehungskräfte, Kinderpfleger/-innen, Auszubildende, päd. Hilfskräfte, Studierende, Praktikanten, sowie externes Personal. </w:t>
      </w:r>
    </w:p>
    <w:p w14:paraId="0CA001D6" w14:textId="77777777" w:rsidR="00422270" w:rsidRDefault="00422270" w:rsidP="00422270">
      <w:pPr>
        <w:pStyle w:val="berschrift3"/>
      </w:pPr>
      <w:r>
        <w:t>Weiteres Personal</w:t>
      </w:r>
    </w:p>
    <w:p w14:paraId="717324FD" w14:textId="77777777" w:rsidR="002D1F7F" w:rsidRDefault="00422270" w:rsidP="002D1F7F">
      <w:r>
        <w:t>Hauswirtschaftliche Betriebsleitung, Küchenkräfte, Reinigungspersonal</w:t>
      </w:r>
    </w:p>
    <w:p w14:paraId="695EEB3A" w14:textId="77777777" w:rsidR="00422270" w:rsidRDefault="00422270" w:rsidP="00422270">
      <w:pPr>
        <w:pStyle w:val="berschrift2"/>
      </w:pPr>
      <w:bookmarkStart w:id="33" w:name="_Toc107467795"/>
      <w:r>
        <w:t>Finanzierung</w:t>
      </w:r>
      <w:bookmarkEnd w:id="33"/>
    </w:p>
    <w:p w14:paraId="797310DE" w14:textId="77777777" w:rsidR="00422270" w:rsidRDefault="00422270" w:rsidP="00422270">
      <w:pPr>
        <w:pStyle w:val="berschrift3"/>
      </w:pPr>
      <w:r>
        <w:t>Gebundener Ganztag</w:t>
      </w:r>
    </w:p>
    <w:p w14:paraId="4E5B1E11" w14:textId="63C7D8F5" w:rsidR="00422270" w:rsidRDefault="00422270" w:rsidP="00422270">
      <w:r>
        <w:t xml:space="preserve">Gelder der Regierung von Oberbayern für Ganztagspersonal / externe Personen, sowie </w:t>
      </w:r>
      <w:r w:rsidR="006D250F">
        <w:t>48</w:t>
      </w:r>
      <w:r>
        <w:t xml:space="preserve"> Lehrerstunden für </w:t>
      </w:r>
      <w:r w:rsidR="006D250F">
        <w:t xml:space="preserve">vier gebundene </w:t>
      </w:r>
      <w:r>
        <w:t>Ganztag</w:t>
      </w:r>
      <w:r w:rsidR="006D250F">
        <w:t>sklassen</w:t>
      </w:r>
    </w:p>
    <w:p w14:paraId="189D511D" w14:textId="77777777" w:rsidR="00422270" w:rsidRDefault="00422270" w:rsidP="00422270">
      <w:pPr>
        <w:pStyle w:val="berschrift3"/>
      </w:pPr>
      <w:r>
        <w:t>Kooperativer Ganztag</w:t>
      </w:r>
    </w:p>
    <w:p w14:paraId="663D7E54" w14:textId="04DB0BB2" w:rsidR="00422270" w:rsidRDefault="00D4483E" w:rsidP="00422270">
      <w:r>
        <w:t xml:space="preserve">Finanziert über das </w:t>
      </w:r>
      <w:proofErr w:type="spellStart"/>
      <w:r w:rsidR="00422270">
        <w:t>BayKiBiG</w:t>
      </w:r>
      <w:proofErr w:type="spellEnd"/>
      <w:r>
        <w:t xml:space="preserve"> </w:t>
      </w:r>
    </w:p>
    <w:p w14:paraId="60245094" w14:textId="77777777" w:rsidR="00422270" w:rsidRDefault="00422270" w:rsidP="00422270">
      <w:pPr>
        <w:pStyle w:val="berschrift3"/>
      </w:pPr>
      <w:r>
        <w:t>Gemeinsam</w:t>
      </w:r>
    </w:p>
    <w:p w14:paraId="6C342577" w14:textId="77777777" w:rsidR="00422270" w:rsidRDefault="00422270" w:rsidP="00422270">
      <w:r>
        <w:t>Elternbeiträge für das Mittagessen</w:t>
      </w:r>
    </w:p>
    <w:p w14:paraId="278E2F0F" w14:textId="77777777" w:rsidR="00D4483E" w:rsidRDefault="00D4483E" w:rsidP="00D4483E">
      <w:pPr>
        <w:pStyle w:val="berschrift3"/>
      </w:pPr>
      <w:r>
        <w:t>Mögliche Hürden und Herausforderungen</w:t>
      </w:r>
    </w:p>
    <w:p w14:paraId="14B00A6C" w14:textId="77777777" w:rsidR="00D4483E" w:rsidRDefault="00D4483E" w:rsidP="00D4483E">
      <w:pPr>
        <w:pStyle w:val="Listenabsatz"/>
        <w:numPr>
          <w:ilvl w:val="0"/>
          <w:numId w:val="22"/>
        </w:numPr>
      </w:pPr>
      <w:r>
        <w:t>Gemeinsame Raumnutzung</w:t>
      </w:r>
    </w:p>
    <w:p w14:paraId="408C9F03" w14:textId="77777777" w:rsidR="00D4483E" w:rsidRDefault="00D4483E" w:rsidP="00D4483E">
      <w:pPr>
        <w:pStyle w:val="Listenabsatz"/>
        <w:numPr>
          <w:ilvl w:val="0"/>
          <w:numId w:val="22"/>
        </w:numPr>
      </w:pPr>
      <w:r>
        <w:t>Personalsituation</w:t>
      </w:r>
    </w:p>
    <w:p w14:paraId="6DBCFE65" w14:textId="77777777" w:rsidR="00D4483E" w:rsidRDefault="00D4483E" w:rsidP="00D4483E">
      <w:pPr>
        <w:pStyle w:val="Listenabsatz"/>
        <w:numPr>
          <w:ilvl w:val="0"/>
          <w:numId w:val="22"/>
        </w:numPr>
      </w:pPr>
      <w:r>
        <w:t>Ressourcen für Kooperationsstunden</w:t>
      </w:r>
    </w:p>
    <w:p w14:paraId="06784D66" w14:textId="625C5339" w:rsidR="00D4483E" w:rsidRDefault="00D4483E" w:rsidP="00D4483E">
      <w:pPr>
        <w:pStyle w:val="Listenabsatz"/>
        <w:numPr>
          <w:ilvl w:val="0"/>
          <w:numId w:val="22"/>
        </w:numPr>
      </w:pPr>
      <w:r>
        <w:t xml:space="preserve">Team kommt neu </w:t>
      </w:r>
      <w:r w:rsidR="006D250F">
        <w:t>z</w:t>
      </w:r>
      <w:r>
        <w:t>usammen (Schule und KoGa)</w:t>
      </w:r>
    </w:p>
    <w:p w14:paraId="503DFA53" w14:textId="2E557F59" w:rsidR="00D4483E" w:rsidRDefault="00D4483E" w:rsidP="00D4483E">
      <w:pPr>
        <w:pStyle w:val="Listenabsatz"/>
        <w:numPr>
          <w:ilvl w:val="0"/>
          <w:numId w:val="22"/>
        </w:numPr>
      </w:pPr>
      <w:r>
        <w:lastRenderedPageBreak/>
        <w:t>Neubau</w:t>
      </w:r>
      <w:r w:rsidR="006D250F">
        <w:t xml:space="preserve"> – noch einzelne Bauarbeiten </w:t>
      </w:r>
      <w:r w:rsidR="00A02109">
        <w:t>während des laufenden Betriebs notwendig (z.B. Mensa noch nicht voll nutzbar</w:t>
      </w:r>
    </w:p>
    <w:p w14:paraId="74B92BCC" w14:textId="455907AB" w:rsidR="00D4483E" w:rsidRPr="00422270" w:rsidRDefault="00D4483E" w:rsidP="00D4483E">
      <w:pPr>
        <w:pStyle w:val="Listenabsatz"/>
        <w:numPr>
          <w:ilvl w:val="0"/>
          <w:numId w:val="22"/>
        </w:numPr>
      </w:pPr>
      <w:r>
        <w:t xml:space="preserve">Absicherung der maximalen Flexibilität (Umgang mit </w:t>
      </w:r>
      <w:r w:rsidR="00563360">
        <w:t>Anmeldungen</w:t>
      </w:r>
      <w:r>
        <w:t xml:space="preserve"> während des laufenden Schuljahres, flexible Abholung in Zusammenhang mit kontinuierlichen Angeboten)</w:t>
      </w:r>
    </w:p>
    <w:p w14:paraId="7ED235A7" w14:textId="77777777" w:rsidR="00E94196" w:rsidRPr="00613274" w:rsidRDefault="00E94196" w:rsidP="00833383">
      <w:pPr>
        <w:pStyle w:val="berschrift1"/>
      </w:pPr>
      <w:bookmarkStart w:id="34" w:name="_Toc107467796"/>
      <w:r w:rsidRPr="00613274">
        <w:t>Verantwortung für Sicherheit und Schutz</w:t>
      </w:r>
      <w:bookmarkEnd w:id="34"/>
    </w:p>
    <w:p w14:paraId="6161544F" w14:textId="4CA08555" w:rsidR="007B04DB" w:rsidRDefault="007B04DB" w:rsidP="004E2DAE">
      <w:pPr>
        <w:pStyle w:val="berschrift3"/>
      </w:pPr>
      <w:r w:rsidRPr="005B37C7">
        <w:t xml:space="preserve">Schutzkonzept Schule </w:t>
      </w:r>
    </w:p>
    <w:p w14:paraId="4527F37B" w14:textId="74FE42A4" w:rsidR="00563360" w:rsidRPr="00563360" w:rsidRDefault="0044425B" w:rsidP="00563360">
      <w:r>
        <w:t>Es wurde ein gemeinsames Schutzkonzept erstellt</w:t>
      </w:r>
    </w:p>
    <w:p w14:paraId="6DEC324A" w14:textId="77777777" w:rsidR="005F3FDB" w:rsidRPr="005B37C7" w:rsidRDefault="005F3FDB" w:rsidP="004E2DAE">
      <w:pPr>
        <w:pStyle w:val="berschrift3"/>
      </w:pPr>
      <w:r w:rsidRPr="005B37C7">
        <w:t>Kinderschutz</w:t>
      </w:r>
      <w:r w:rsidR="005B37C7">
        <w:t xml:space="preserve"> und Konzept zum Schutz vor sexualisierter Gewalt </w:t>
      </w:r>
    </w:p>
    <w:p w14:paraId="195227B0" w14:textId="77777777" w:rsidR="007B04DB" w:rsidRPr="00613274" w:rsidRDefault="007B04DB" w:rsidP="004E2DAE">
      <w:r w:rsidRPr="00613274">
        <w:t xml:space="preserve">Zum Kinderschutz, v. a. bzgl. sexueller Gewalt in Kindertageseinrichtungen, haben wir ein Schutzkonzept mit Risikoanalyse, Verhaltenskodex, präventiver (zur Verhinderung von sexueller Gewalt und Grenzüberschreitung) und anschließender Maßnahmen (falls ein Übergriff stattgefunden hat). </w:t>
      </w:r>
      <w:r w:rsidR="00896938" w:rsidRPr="00613274">
        <w:t xml:space="preserve">Ein detailliertes Schutzkonzept findet sich </w:t>
      </w:r>
      <w:r w:rsidR="00896938">
        <w:t>als Anlage zu diesem Konzept</w:t>
      </w:r>
      <w:r w:rsidR="00896938" w:rsidRPr="00613274">
        <w:t xml:space="preserve">. </w:t>
      </w:r>
      <w:r w:rsidRPr="00613274">
        <w:t xml:space="preserve">Eine „Verhaltensampel“ als Ergänzung hierzu beschreibt, welches Verhalten gewünscht, kritisch oder absolut verboten ist. </w:t>
      </w:r>
    </w:p>
    <w:p w14:paraId="7FC94680" w14:textId="77777777" w:rsidR="007B04DB" w:rsidRPr="00613274" w:rsidRDefault="007B04DB" w:rsidP="004E2DAE">
      <w:r w:rsidRPr="00613274">
        <w:t>Die Grundvereinbarung zu § 8a wird von allen Mitarbeitenden unterschrieben und jährlich im Team besprochen. Generell sind alle pädagogischen Mitarbeitenden nach § 8a SGB VIII im Kinderschutz geschult und nehmen ihren Schutzauftrag auch wahr. Regional haben wir trägerintern zur Fachkraft im Kinderschutz ausgebildete ISEF, die für unsere Einrichtungen immer erreichbar sind.</w:t>
      </w:r>
    </w:p>
    <w:p w14:paraId="67A2AC36" w14:textId="6E3F83F6" w:rsidR="007B04DB" w:rsidRPr="00613274" w:rsidRDefault="007B04DB" w:rsidP="004E2DAE">
      <w:r w:rsidRPr="00613274">
        <w:t xml:space="preserve">Ein abgestimmtes Handeln mit der Schule, (beispielsweise die Beteiligung am schulinternen Kriseninterventionsteam und/oder mit dem </w:t>
      </w:r>
      <w:r w:rsidR="00F2151D">
        <w:t>s</w:t>
      </w:r>
      <w:r w:rsidRPr="00613274">
        <w:t>chulpsychologisch</w:t>
      </w:r>
      <w:r w:rsidR="00F2151D">
        <w:t xml:space="preserve">en Kriseninterventionsteam). </w:t>
      </w:r>
      <w:r w:rsidRPr="00613274">
        <w:t xml:space="preserve"> </w:t>
      </w:r>
      <w:r w:rsidR="00F2151D">
        <w:t>I</w:t>
      </w:r>
      <w:r w:rsidRPr="00613274">
        <w:t xml:space="preserve">n spezifischen Fällen </w:t>
      </w:r>
      <w:r w:rsidR="00F2151D">
        <w:t xml:space="preserve">ist </w:t>
      </w:r>
      <w:r w:rsidRPr="00613274">
        <w:t>eine gemeinsame Vorgehensweise oder ganz bewusst eine getrennte Aufgabenverteilung aus pädagogischer Sicht für das Wohl der Kinder sehr förderlich und wird vom Träger angestrebt.</w:t>
      </w:r>
    </w:p>
    <w:p w14:paraId="66B57C71" w14:textId="52B0C477" w:rsidR="005F3FDB" w:rsidRPr="00613274" w:rsidRDefault="005F3FDB" w:rsidP="004E2DAE">
      <w:pPr>
        <w:pStyle w:val="berschrift1"/>
      </w:pPr>
      <w:bookmarkStart w:id="35" w:name="_Toc107467797"/>
      <w:r w:rsidRPr="00613274">
        <w:t>Qualitätssicherung und –</w:t>
      </w:r>
      <w:r w:rsidR="00563360" w:rsidRPr="00613274">
        <w:t>Management</w:t>
      </w:r>
      <w:bookmarkEnd w:id="35"/>
    </w:p>
    <w:p w14:paraId="5B73D94F" w14:textId="77777777" w:rsidR="00C25CD3" w:rsidRDefault="00C25CD3" w:rsidP="004E2DAE">
      <w:pPr>
        <w:pStyle w:val="berschrift2"/>
        <w:numPr>
          <w:ilvl w:val="0"/>
          <w:numId w:val="7"/>
        </w:numPr>
      </w:pPr>
      <w:bookmarkStart w:id="36" w:name="_Toc107467798"/>
      <w:r w:rsidRPr="00613274">
        <w:t>Allgemeines Verständnis</w:t>
      </w:r>
      <w:bookmarkEnd w:id="36"/>
    </w:p>
    <w:p w14:paraId="066498E0" w14:textId="77777777" w:rsidR="00063737" w:rsidRDefault="00063737" w:rsidP="00063737">
      <w:r>
        <w:t xml:space="preserve">Als ein Teilbereich der Diakonie Jugendhilfe Oberbayern will der KoGa sein Qualitätsmanagement nur auf seinen speziellen Aufgabenbereich beziehen. Dies begründet sich aus der sich abgrenzenden Aufgabe der hier beschäftigten </w:t>
      </w:r>
      <w:r w:rsidR="00154869">
        <w:t>Mitarbeitenden. Zwar können Teile des QM</w:t>
      </w:r>
      <w:r>
        <w:t xml:space="preserve">S auf andere Bereiche übertragen werden, dennoch ist der Bereich </w:t>
      </w:r>
      <w:r w:rsidR="00154869">
        <w:t>KoGa</w:t>
      </w:r>
      <w:r>
        <w:t xml:space="preserve"> an sich zu betrachten.  Für die genaue Abgrenzung zu anderen Aufgabenbereichen dient das Konzept des Projektes. Hierin enthalten ist auch eine Übersicht der anzubietenden Dienstleistungen. </w:t>
      </w:r>
    </w:p>
    <w:p w14:paraId="5C496F70" w14:textId="15B66AAF" w:rsidR="00063737" w:rsidRPr="00063737" w:rsidRDefault="00154869" w:rsidP="00063737">
      <w:r>
        <w:lastRenderedPageBreak/>
        <w:t>Unser KoGa</w:t>
      </w:r>
      <w:r w:rsidR="00063737">
        <w:t xml:space="preserve"> </w:t>
      </w:r>
      <w:r>
        <w:t>soll</w:t>
      </w:r>
      <w:r w:rsidR="00063737">
        <w:t xml:space="preserve"> regelmäßig überprüft</w:t>
      </w:r>
      <w:r>
        <w:t xml:space="preserve"> und angepasst werden</w:t>
      </w:r>
      <w:r w:rsidR="00063737">
        <w:t xml:space="preserve">. Dafür müssen zum Beispiel Entwicklungen in der Politik aufmerksam verfolgt werden. Weiterhin muss regelmäßig geprüft werden, ob mit den sich ändernden externen Faktoren, beschrieben unter </w:t>
      </w:r>
      <w:r w:rsidR="00D54564">
        <w:t xml:space="preserve">(muss noch ergänzt </w:t>
      </w:r>
      <w:commentRangeStart w:id="37"/>
      <w:r w:rsidR="00D54564">
        <w:t>werden</w:t>
      </w:r>
      <w:commentRangeEnd w:id="37"/>
      <w:r w:rsidR="00D54564">
        <w:rPr>
          <w:rStyle w:val="Kommentarzeichen"/>
        </w:rPr>
        <w:commentReference w:id="37"/>
      </w:r>
      <w:r w:rsidR="00D54564">
        <w:t xml:space="preserve">) </w:t>
      </w:r>
      <w:r w:rsidR="00063737">
        <w:t>noch die Erwartungen der Klienten und Kooperationspartner befri</w:t>
      </w:r>
      <w:r>
        <w:t>edigt werden können, die unter 2.2.</w:t>
      </w:r>
      <w:r w:rsidR="00063737">
        <w:t xml:space="preserve"> aufgelistet sind.</w:t>
      </w:r>
    </w:p>
    <w:p w14:paraId="08450005" w14:textId="77777777" w:rsidR="005F3FDB" w:rsidRDefault="005F3FDB" w:rsidP="004E2DAE">
      <w:pPr>
        <w:pStyle w:val="berschrift2"/>
      </w:pPr>
      <w:bookmarkStart w:id="38" w:name="_Toc107467799"/>
      <w:r w:rsidRPr="00613274">
        <w:t>Bewertung der Leistungen</w:t>
      </w:r>
      <w:bookmarkEnd w:id="38"/>
    </w:p>
    <w:p w14:paraId="5A1E7B9C" w14:textId="6AAF1328" w:rsidR="00154869" w:rsidRDefault="00154869" w:rsidP="00154869">
      <w:r>
        <w:t>Zur Veranschaulichung der Zufriedenheit unserer Teilnehmer und Kooperationspartner, werde</w:t>
      </w:r>
      <w:r w:rsidR="00D54564">
        <w:t>n</w:t>
      </w:r>
      <w:r>
        <w:t xml:space="preserve"> diese einmal jährlich zum Ende des Schuljahres nach der Leistung, der von uns angebotenen Dienstleistungen</w:t>
      </w:r>
      <w:r w:rsidR="00D54564">
        <w:t>,</w:t>
      </w:r>
      <w:r>
        <w:t xml:space="preserve"> befragt. Eine Auswertung dieser Befragungen geschieht im Rahmen eines QM-Termins. </w:t>
      </w:r>
    </w:p>
    <w:p w14:paraId="5E78E790" w14:textId="77777777" w:rsidR="00154869" w:rsidRPr="00CA189C" w:rsidRDefault="00154869" w:rsidP="00154869">
      <w:r>
        <w:t xml:space="preserve">Die Ergebnisse der Befragungen der </w:t>
      </w:r>
      <w:proofErr w:type="spellStart"/>
      <w:r>
        <w:t>SuS</w:t>
      </w:r>
      <w:proofErr w:type="spellEnd"/>
      <w:r>
        <w:t xml:space="preserve"> und Kooperationspartner werden im Laufe des Jahres im Team besprochen. Auffälligkeiten werden thematisiert. Danach können notwendige Anpassungen getroffen werden. </w:t>
      </w:r>
    </w:p>
    <w:p w14:paraId="5F585B9F" w14:textId="77777777" w:rsidR="00154869" w:rsidRPr="00C4259A" w:rsidRDefault="00154869" w:rsidP="00154869">
      <w:r>
        <w:t xml:space="preserve">Jährlich wird außerdem durch die BL eine Managementbewertung erstellt, um die Eignung, Angemessenheit und Wirksamkeit des QMS zu bewerten.  </w:t>
      </w:r>
    </w:p>
    <w:p w14:paraId="5BBFDA92" w14:textId="77777777" w:rsidR="005F3FDB" w:rsidRDefault="005F3FDB" w:rsidP="004E2DAE">
      <w:pPr>
        <w:pStyle w:val="berschrift2"/>
      </w:pPr>
      <w:bookmarkStart w:id="39" w:name="_Toc107467800"/>
      <w:r w:rsidRPr="00613274">
        <w:t>Risiken und Chancen</w:t>
      </w:r>
      <w:bookmarkEnd w:id="39"/>
    </w:p>
    <w:p w14:paraId="6A30FDE2" w14:textId="77777777" w:rsidR="00154869" w:rsidRDefault="00154869" w:rsidP="00154869">
      <w:r>
        <w:t xml:space="preserve">Bei der Planung des QMS müssen die in </w:t>
      </w:r>
      <w:r w:rsidR="00F2066C">
        <w:t>2.2</w:t>
      </w:r>
      <w:r>
        <w:t xml:space="preserve"> genannten Anforderungen kontinuierlich berücksichtigt werden, bzw. die Chancen und Risiken bestimmt werden, damit:</w:t>
      </w:r>
    </w:p>
    <w:p w14:paraId="7488C80D" w14:textId="42EC38A1" w:rsidR="00154869" w:rsidRDefault="00154869" w:rsidP="00154869">
      <w:pPr>
        <w:pStyle w:val="Listenabsatz"/>
        <w:numPr>
          <w:ilvl w:val="1"/>
          <w:numId w:val="19"/>
        </w:numPr>
      </w:pPr>
      <w:r>
        <w:t>Zugesichert werden kann, dass das QMS beabsichtigte Ziele erreicht</w:t>
      </w:r>
      <w:r w:rsidR="00D54564">
        <w:t>.</w:t>
      </w:r>
    </w:p>
    <w:p w14:paraId="3E6F8BB7" w14:textId="47A82CA8" w:rsidR="00154869" w:rsidRDefault="00154869" w:rsidP="00154869">
      <w:pPr>
        <w:pStyle w:val="Listenabsatz"/>
        <w:numPr>
          <w:ilvl w:val="1"/>
          <w:numId w:val="19"/>
        </w:numPr>
      </w:pPr>
      <w:r>
        <w:t>Erwünschte Auswirkungen verstärkt werden</w:t>
      </w:r>
      <w:r w:rsidR="00D54564">
        <w:t>.</w:t>
      </w:r>
    </w:p>
    <w:p w14:paraId="584FC206" w14:textId="2D4D05C5" w:rsidR="00154869" w:rsidRDefault="00154869" w:rsidP="00154869">
      <w:pPr>
        <w:pStyle w:val="Listenabsatz"/>
        <w:numPr>
          <w:ilvl w:val="1"/>
          <w:numId w:val="19"/>
        </w:numPr>
      </w:pPr>
      <w:r>
        <w:t>Unerwünschte Auswirkungen verhindert werden</w:t>
      </w:r>
      <w:r w:rsidR="00D54564">
        <w:t>.</w:t>
      </w:r>
    </w:p>
    <w:p w14:paraId="06D33228" w14:textId="56DA6C90" w:rsidR="00154869" w:rsidRDefault="00154869" w:rsidP="00154869">
      <w:pPr>
        <w:pStyle w:val="Listenabsatz"/>
        <w:numPr>
          <w:ilvl w:val="1"/>
          <w:numId w:val="19"/>
        </w:numPr>
      </w:pPr>
      <w:r>
        <w:t>Verbesserungen erreicht werden</w:t>
      </w:r>
      <w:r w:rsidR="00D54564">
        <w:t>.</w:t>
      </w:r>
    </w:p>
    <w:p w14:paraId="6F37D111" w14:textId="7512A193" w:rsidR="00154869" w:rsidRDefault="00154869" w:rsidP="00154869">
      <w:r>
        <w:t>Dafür müssen Maßnahmen zum Umgang mit diesen Risiken und Chancen gefunden werden, die in die QMS-Prozesse integriert und anschließend auf ihre Wirksamkeit geprüft werden. Bei der Auswahl der Maßnahme</w:t>
      </w:r>
      <w:r w:rsidR="008B2B45">
        <w:t xml:space="preserve"> ist</w:t>
      </w:r>
      <w:r>
        <w:t xml:space="preserve"> die mögliche Auswirkung auf die angebotene Dienstleistung </w:t>
      </w:r>
      <w:r w:rsidR="008B2B45">
        <w:t>zu beachten</w:t>
      </w:r>
      <w:r>
        <w:t xml:space="preserve">. </w:t>
      </w:r>
    </w:p>
    <w:p w14:paraId="4B5C5D48" w14:textId="77777777" w:rsidR="00154869" w:rsidRDefault="00154869" w:rsidP="00154869">
      <w:r>
        <w:t>Möglicher Umgang mit Risiken:</w:t>
      </w:r>
    </w:p>
    <w:p w14:paraId="31736069" w14:textId="77777777" w:rsidR="00154869" w:rsidRDefault="00154869" w:rsidP="00154869">
      <w:pPr>
        <w:pStyle w:val="Listenabsatz"/>
        <w:numPr>
          <w:ilvl w:val="1"/>
          <w:numId w:val="3"/>
        </w:numPr>
      </w:pPr>
      <w:r>
        <w:t>Vermeiden</w:t>
      </w:r>
    </w:p>
    <w:p w14:paraId="32465A09" w14:textId="77777777" w:rsidR="00154869" w:rsidRDefault="00154869" w:rsidP="00154869">
      <w:pPr>
        <w:pStyle w:val="Listenabsatz"/>
        <w:numPr>
          <w:ilvl w:val="1"/>
          <w:numId w:val="3"/>
        </w:numPr>
      </w:pPr>
      <w:r>
        <w:t>Akzeptieren, wenn sich daraus eine Chance ergibt</w:t>
      </w:r>
    </w:p>
    <w:p w14:paraId="4FF8E675" w14:textId="77777777" w:rsidR="00154869" w:rsidRDefault="00154869" w:rsidP="00154869">
      <w:pPr>
        <w:pStyle w:val="Listenabsatz"/>
        <w:numPr>
          <w:ilvl w:val="1"/>
          <w:numId w:val="3"/>
        </w:numPr>
      </w:pPr>
      <w:r>
        <w:t>Beseitigung einer Risikoquelle</w:t>
      </w:r>
    </w:p>
    <w:p w14:paraId="1AADF285" w14:textId="77777777" w:rsidR="00154869" w:rsidRDefault="00154869" w:rsidP="00154869">
      <w:pPr>
        <w:pStyle w:val="Listenabsatz"/>
        <w:numPr>
          <w:ilvl w:val="1"/>
          <w:numId w:val="3"/>
        </w:numPr>
      </w:pPr>
      <w:r>
        <w:t>Ändern der Eintrittswahrscheinlichkeit</w:t>
      </w:r>
    </w:p>
    <w:p w14:paraId="1E3D8DE4" w14:textId="77777777" w:rsidR="00154869" w:rsidRDefault="00154869" w:rsidP="00154869">
      <w:pPr>
        <w:pStyle w:val="Listenabsatz"/>
        <w:numPr>
          <w:ilvl w:val="1"/>
          <w:numId w:val="3"/>
        </w:numPr>
      </w:pPr>
      <w:r>
        <w:t>Beibehaltung des Risikos durch fundierte Entscheidungen</w:t>
      </w:r>
    </w:p>
    <w:p w14:paraId="3A7938CC" w14:textId="77777777" w:rsidR="00154869" w:rsidRDefault="00154869" w:rsidP="00154869">
      <w:r>
        <w:t>Möglicher Umgang mit Chancen:</w:t>
      </w:r>
    </w:p>
    <w:p w14:paraId="5784C333" w14:textId="77777777" w:rsidR="00154869" w:rsidRDefault="00154869" w:rsidP="00154869">
      <w:pPr>
        <w:pStyle w:val="Listenabsatz"/>
        <w:numPr>
          <w:ilvl w:val="1"/>
          <w:numId w:val="3"/>
        </w:numPr>
      </w:pPr>
      <w:r>
        <w:lastRenderedPageBreak/>
        <w:t>Übernahme neuer Praktiken</w:t>
      </w:r>
    </w:p>
    <w:p w14:paraId="1B41543F" w14:textId="77777777" w:rsidR="00154869" w:rsidRDefault="00154869" w:rsidP="00154869">
      <w:pPr>
        <w:pStyle w:val="Listenabsatz"/>
        <w:numPr>
          <w:ilvl w:val="1"/>
          <w:numId w:val="3"/>
        </w:numPr>
      </w:pPr>
      <w:r>
        <w:t>Einführung neuer Dienstleistungen</w:t>
      </w:r>
    </w:p>
    <w:p w14:paraId="3449AAC3" w14:textId="77777777" w:rsidR="00154869" w:rsidRDefault="00154869" w:rsidP="00154869">
      <w:pPr>
        <w:pStyle w:val="Listenabsatz"/>
        <w:numPr>
          <w:ilvl w:val="1"/>
          <w:numId w:val="3"/>
        </w:numPr>
      </w:pPr>
      <w:r>
        <w:t>Aufbau neuer Kooperationen / Partnerschaften</w:t>
      </w:r>
    </w:p>
    <w:p w14:paraId="0928C552" w14:textId="77777777" w:rsidR="00154869" w:rsidRPr="00154869" w:rsidRDefault="00154869" w:rsidP="00154869">
      <w:pPr>
        <w:pStyle w:val="Listenabsatz"/>
        <w:numPr>
          <w:ilvl w:val="1"/>
          <w:numId w:val="3"/>
        </w:numPr>
      </w:pPr>
      <w:r>
        <w:t>Einsatz neuer Techniken</w:t>
      </w:r>
    </w:p>
    <w:p w14:paraId="7C26A364" w14:textId="77777777" w:rsidR="00833383" w:rsidRDefault="00E1556B" w:rsidP="004E2DAE">
      <w:pPr>
        <w:pStyle w:val="berschrift2"/>
      </w:pPr>
      <w:bookmarkStart w:id="40" w:name="_Toc107467801"/>
      <w:r w:rsidRPr="00613274">
        <w:t xml:space="preserve">Korrekturmaßnahmen und fortlaufende </w:t>
      </w:r>
      <w:r w:rsidR="00F03FD1" w:rsidRPr="00613274">
        <w:t>Verbesserung</w:t>
      </w:r>
      <w:bookmarkEnd w:id="40"/>
    </w:p>
    <w:p w14:paraId="715733E7" w14:textId="77777777" w:rsidR="00F2066C" w:rsidRDefault="00F2066C" w:rsidP="00F2066C">
      <w:r w:rsidRPr="00F2066C">
        <w:t xml:space="preserve">Mögliche Änderung des QMS sollen auf geplante Weise durchgeführt werden. Dafür sollen der Zweck der Änderung und deren mögliche Konsequenzen, die Integrität des QMS, die Verfügbarkeit von Ressourcen und die Zuweisung / Neuzuweisung von Verantwortlichkeiten berücksichtigt werden. </w:t>
      </w:r>
    </w:p>
    <w:p w14:paraId="396F196F" w14:textId="61E061D6" w:rsidR="00F2066C" w:rsidRPr="00F2066C" w:rsidRDefault="00F2066C" w:rsidP="00F2066C">
      <w:r w:rsidRPr="00F2066C">
        <w:t xml:space="preserve">Wir müssen auf Nichtkonformitäten reagieren (z.B. Kritik bei den Bewertungen von Schülern oder Kooperationspartnern) und falls zutreffend Maßnahmen zur Korrektur ergreifen und mit den Folgen umgehen. Dafür prüfen wir mögliche Maßnahmen zur Beseitigung der Ursache der Nichtkonformität und leiten diese danach ein. Diese Maßnahmen wiederum </w:t>
      </w:r>
      <w:r w:rsidR="008B2B45">
        <w:t>sind</w:t>
      </w:r>
      <w:r w:rsidRPr="00F2066C">
        <w:t xml:space="preserve"> im Anschluss </w:t>
      </w:r>
      <w:r w:rsidR="008B2B45">
        <w:t xml:space="preserve">zu </w:t>
      </w:r>
      <w:r w:rsidRPr="00F2066C">
        <w:t xml:space="preserve">überprüfen.  Hilfreich ist eine Risikoanalyse, die </w:t>
      </w:r>
      <w:r w:rsidR="008B2B45">
        <w:t xml:space="preserve">falls erforderlich </w:t>
      </w:r>
      <w:r w:rsidRPr="00F2066C">
        <w:t>während de</w:t>
      </w:r>
      <w:r w:rsidR="008B2B45">
        <w:t>s</w:t>
      </w:r>
      <w:r w:rsidRPr="00F2066C">
        <w:t xml:space="preserve"> Prozess</w:t>
      </w:r>
      <w:r w:rsidR="008B2B45">
        <w:t>es</w:t>
      </w:r>
      <w:r w:rsidRPr="00F2066C">
        <w:t xml:space="preserve"> aktualisiert werden kann. Gegebenenfalls kann sich daraus auch eine Änderung des QMS ergeben. Als Nachweis heben wir dokumentierte Informationen der Nichtkonformität und </w:t>
      </w:r>
      <w:r w:rsidR="008B2B45">
        <w:t xml:space="preserve">der </w:t>
      </w:r>
      <w:r w:rsidRPr="00F2066C">
        <w:t>sich anschließenden Maßnahmen auf.</w:t>
      </w:r>
    </w:p>
    <w:p w14:paraId="762F7C2E" w14:textId="78163398" w:rsidR="00833383" w:rsidRDefault="00F2066C" w:rsidP="00F2066C">
      <w:pPr>
        <w:rPr>
          <w:rFonts w:eastAsiaTheme="majorEastAsia"/>
          <w:b/>
          <w:sz w:val="24"/>
          <w:szCs w:val="20"/>
        </w:rPr>
      </w:pPr>
      <w:r w:rsidRPr="00F2066C">
        <w:t xml:space="preserve">Wir wollen die Eignung und Wirksamkeit unseres QMS stetig verbessern. </w:t>
      </w:r>
      <w:r w:rsidR="008B2B45">
        <w:t>Deshalb</w:t>
      </w:r>
      <w:r w:rsidRPr="00F2066C">
        <w:t xml:space="preserve"> nutzen </w:t>
      </w:r>
      <w:r w:rsidR="008B2B45">
        <w:t xml:space="preserve">wir </w:t>
      </w:r>
      <w:r w:rsidRPr="00F2066C">
        <w:t xml:space="preserve">Statistiken, Bewertungen und die Managementbewertung, um eine fortlaufende Verbesserung zu garantieren. </w:t>
      </w:r>
      <w:r w:rsidR="00833383">
        <w:br w:type="page"/>
      </w:r>
    </w:p>
    <w:p w14:paraId="16BBEE25" w14:textId="77777777" w:rsidR="005F3FDB" w:rsidRDefault="005F3FDB" w:rsidP="004E2DAE">
      <w:pPr>
        <w:pStyle w:val="berschrift1"/>
      </w:pPr>
      <w:bookmarkStart w:id="41" w:name="_Toc107467802"/>
      <w:r w:rsidRPr="00613274">
        <w:lastRenderedPageBreak/>
        <w:t>Anhang</w:t>
      </w:r>
      <w:bookmarkEnd w:id="41"/>
    </w:p>
    <w:p w14:paraId="42ABB79D" w14:textId="77777777" w:rsidR="00896938" w:rsidRDefault="00896938" w:rsidP="004E2DAE">
      <w:pPr>
        <w:pStyle w:val="berschrift2"/>
        <w:numPr>
          <w:ilvl w:val="0"/>
          <w:numId w:val="12"/>
        </w:numPr>
        <w:rPr>
          <w:noProof/>
          <w:lang w:eastAsia="de-DE"/>
        </w:rPr>
      </w:pPr>
      <w:bookmarkStart w:id="42" w:name="_Toc107467803"/>
      <w:r>
        <w:t>Kinderschutz intern</w:t>
      </w:r>
      <w:bookmarkEnd w:id="42"/>
      <w:r w:rsidRPr="00896938">
        <w:rPr>
          <w:noProof/>
          <w:lang w:eastAsia="de-DE"/>
        </w:rPr>
        <w:t xml:space="preserve"> </w:t>
      </w:r>
    </w:p>
    <w:p w14:paraId="50AFE863" w14:textId="77777777" w:rsidR="00833383" w:rsidRPr="00833383" w:rsidRDefault="00833383" w:rsidP="00833383">
      <w:pPr>
        <w:rPr>
          <w:lang w:eastAsia="de-DE"/>
        </w:rPr>
      </w:pPr>
      <w:r>
        <w:rPr>
          <w:noProof/>
          <w:lang w:eastAsia="de-DE"/>
        </w:rPr>
        <w:drawing>
          <wp:inline distT="0" distB="0" distL="0" distR="0" wp14:anchorId="02781791" wp14:editId="542CC614">
            <wp:extent cx="5071304" cy="3600000"/>
            <wp:effectExtent l="0" t="0" r="0" b="63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71304" cy="3600000"/>
                    </a:xfrm>
                    <a:prstGeom prst="rect">
                      <a:avLst/>
                    </a:prstGeom>
                  </pic:spPr>
                </pic:pic>
              </a:graphicData>
            </a:graphic>
          </wp:inline>
        </w:drawing>
      </w:r>
    </w:p>
    <w:p w14:paraId="0772FC74" w14:textId="77777777" w:rsidR="00896938" w:rsidRDefault="00896938" w:rsidP="004E2DAE">
      <w:pPr>
        <w:pStyle w:val="berschrift2"/>
      </w:pPr>
      <w:bookmarkStart w:id="43" w:name="_Toc107467804"/>
      <w:r>
        <w:t>K</w:t>
      </w:r>
      <w:r w:rsidRPr="00896938">
        <w:t>inderschutz extern</w:t>
      </w:r>
      <w:bookmarkEnd w:id="43"/>
    </w:p>
    <w:p w14:paraId="04713354" w14:textId="1B3F5630" w:rsidR="00CA6C3F" w:rsidRPr="00613274" w:rsidRDefault="00896938" w:rsidP="004E2DAE">
      <w:r>
        <w:rPr>
          <w:noProof/>
          <w:lang w:eastAsia="de-DE"/>
        </w:rPr>
        <w:drawing>
          <wp:inline distT="0" distB="0" distL="0" distR="0" wp14:anchorId="54B7D425" wp14:editId="2B5268FB">
            <wp:extent cx="5189763" cy="3600000"/>
            <wp:effectExtent l="0" t="0" r="0"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89763" cy="3600000"/>
                    </a:xfrm>
                    <a:prstGeom prst="rect">
                      <a:avLst/>
                    </a:prstGeom>
                  </pic:spPr>
                </pic:pic>
              </a:graphicData>
            </a:graphic>
          </wp:inline>
        </w:drawing>
      </w:r>
    </w:p>
    <w:sectPr w:rsidR="00CA6C3F" w:rsidRPr="00613274" w:rsidSect="00203D20">
      <w:footerReference w:type="default" r:id="rId14"/>
      <w:pgSz w:w="11906" w:h="16838"/>
      <w:pgMar w:top="1417" w:right="1417" w:bottom="1134"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1" w:author="Stefan Georg (Jugendhilfe Oberbayern)" w:date="2022-07-07T03:08:00Z" w:initials="SG(O">
    <w:p w14:paraId="4A2EF858" w14:textId="40DEFB37" w:rsidR="000831E7" w:rsidRDefault="000831E7">
      <w:pPr>
        <w:pStyle w:val="Kommentartext"/>
      </w:pPr>
      <w:r>
        <w:rPr>
          <w:rStyle w:val="Kommentarzeichen"/>
        </w:rPr>
        <w:annotationRef/>
      </w:r>
      <w:r>
        <w:t>Schreibe ich noch.</w:t>
      </w:r>
    </w:p>
  </w:comment>
  <w:comment w:id="23" w:author="Stefan Georg (Jugendhilfe Oberbayern)" w:date="2022-07-07T03:11:00Z" w:initials="SG(O">
    <w:p w14:paraId="634E92C5" w14:textId="786E9AC1" w:rsidR="000831E7" w:rsidRDefault="000831E7">
      <w:pPr>
        <w:pStyle w:val="Kommentartext"/>
      </w:pPr>
      <w:r>
        <w:rPr>
          <w:rStyle w:val="Kommentarzeichen"/>
        </w:rPr>
        <w:annotationRef/>
      </w:r>
      <w:r>
        <w:t>Schreibe ich noch</w:t>
      </w:r>
    </w:p>
  </w:comment>
  <w:comment w:id="25" w:author="Stefan Georg (Jugendhilfe Oberbayern)" w:date="2022-07-07T03:11:00Z" w:initials="SG(O">
    <w:p w14:paraId="76FEC974" w14:textId="47C37723" w:rsidR="000831E7" w:rsidRDefault="000831E7">
      <w:pPr>
        <w:pStyle w:val="Kommentartext"/>
      </w:pPr>
      <w:r>
        <w:rPr>
          <w:rStyle w:val="Kommentarzeichen"/>
        </w:rPr>
        <w:annotationRef/>
      </w:r>
      <w:r>
        <w:t>Schreibe ich noch</w:t>
      </w:r>
    </w:p>
  </w:comment>
  <w:comment w:id="37" w:author="Vera Reindl" w:date="2022-07-10T13:35:00Z" w:initials="VR">
    <w:p w14:paraId="70166A4A" w14:textId="7BF31A78" w:rsidR="000831E7" w:rsidRDefault="000831E7">
      <w:pPr>
        <w:pStyle w:val="Kommentartext"/>
      </w:pPr>
      <w:r>
        <w:rPr>
          <w:rStyle w:val="Kommentarzeichen"/>
        </w:rPr>
        <w:annotationRef/>
      </w:r>
      <w:r>
        <w:t>Der Punkt muss noch ergänzt werden. Hier fehlt die Angabe.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2EF858" w15:done="0"/>
  <w15:commentEx w15:paraId="634E92C5" w15:done="0"/>
  <w15:commentEx w15:paraId="76FEC974" w15:done="0"/>
  <w15:commentEx w15:paraId="70166A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44934" w16cex:dateUtc="2022-07-09T16:36:00Z"/>
  <w16cex:commentExtensible w16cex:durableId="267551FB" w16cex:dateUtc="2022-07-10T11:26:00Z"/>
  <w16cex:commentExtensible w16cex:durableId="26755207" w16cex:dateUtc="2022-07-10T11:26:00Z"/>
  <w16cex:commentExtensible w16cex:durableId="2675543D" w16cex:dateUtc="2022-07-10T1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819E66" w16cid:durableId="26743F7D"/>
  <w16cid:commentId w16cid:paraId="330EE2AA" w16cid:durableId="26743F7F"/>
  <w16cid:commentId w16cid:paraId="4971A37F" w16cid:durableId="26743F80"/>
  <w16cid:commentId w16cid:paraId="5C87BF0B" w16cid:durableId="26744934"/>
  <w16cid:commentId w16cid:paraId="61384FAB" w16cid:durableId="26743F81"/>
  <w16cid:commentId w16cid:paraId="308D5BD7" w16cid:durableId="26743F82"/>
  <w16cid:commentId w16cid:paraId="4A2EF858" w16cid:durableId="26743F83"/>
  <w16cid:commentId w16cid:paraId="634E92C5" w16cid:durableId="26743F84"/>
  <w16cid:commentId w16cid:paraId="76FEC974" w16cid:durableId="26743F85"/>
  <w16cid:commentId w16cid:paraId="2571CB7C" w16cid:durableId="26743F86"/>
  <w16cid:commentId w16cid:paraId="5F8A63FB" w16cid:durableId="267551FB"/>
  <w16cid:commentId w16cid:paraId="3D852777" w16cid:durableId="26743F87"/>
  <w16cid:commentId w16cid:paraId="2B5C8337" w16cid:durableId="26755207"/>
  <w16cid:commentId w16cid:paraId="70166A4A" w16cid:durableId="2675543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CE768" w14:textId="77777777" w:rsidR="00AB57C2" w:rsidRDefault="00AB57C2" w:rsidP="00AA3A97">
      <w:pPr>
        <w:spacing w:after="0" w:line="240" w:lineRule="auto"/>
      </w:pPr>
      <w:r>
        <w:separator/>
      </w:r>
    </w:p>
  </w:endnote>
  <w:endnote w:type="continuationSeparator" w:id="0">
    <w:p w14:paraId="32544E2E" w14:textId="77777777" w:rsidR="00AB57C2" w:rsidRDefault="00AB57C2" w:rsidP="00AA3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293509"/>
      <w:docPartObj>
        <w:docPartGallery w:val="Page Numbers (Bottom of Page)"/>
        <w:docPartUnique/>
      </w:docPartObj>
    </w:sdtPr>
    <w:sdtContent>
      <w:p w14:paraId="68AA99EB" w14:textId="4BE1CBC0" w:rsidR="000831E7" w:rsidRDefault="000831E7">
        <w:pPr>
          <w:pStyle w:val="Fuzeile"/>
          <w:jc w:val="right"/>
        </w:pPr>
        <w:r>
          <w:fldChar w:fldCharType="begin"/>
        </w:r>
        <w:r>
          <w:instrText>PAGE   \* MERGEFORMAT</w:instrText>
        </w:r>
        <w:r>
          <w:fldChar w:fldCharType="separate"/>
        </w:r>
        <w:r w:rsidR="003C6711">
          <w:rPr>
            <w:noProof/>
          </w:rPr>
          <w:t>20</w:t>
        </w:r>
        <w:r>
          <w:fldChar w:fldCharType="end"/>
        </w:r>
      </w:p>
    </w:sdtContent>
  </w:sdt>
  <w:p w14:paraId="73DFC84D" w14:textId="77777777" w:rsidR="000831E7" w:rsidRDefault="000831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49FEE" w14:textId="77777777" w:rsidR="00AB57C2" w:rsidRDefault="00AB57C2" w:rsidP="00AA3A97">
      <w:pPr>
        <w:spacing w:after="0" w:line="240" w:lineRule="auto"/>
      </w:pPr>
      <w:r>
        <w:separator/>
      </w:r>
    </w:p>
  </w:footnote>
  <w:footnote w:type="continuationSeparator" w:id="0">
    <w:p w14:paraId="72083555" w14:textId="77777777" w:rsidR="00AB57C2" w:rsidRDefault="00AB57C2" w:rsidP="00AA3A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394A"/>
    <w:multiLevelType w:val="hybridMultilevel"/>
    <w:tmpl w:val="355A1554"/>
    <w:lvl w:ilvl="0" w:tplc="1354E3EE">
      <w:start w:val="1"/>
      <w:numFmt w:val="decimal"/>
      <w:lvlText w:val="%1."/>
      <w:lvlJc w:val="left"/>
      <w:pPr>
        <w:ind w:left="372" w:hanging="360"/>
      </w:pPr>
      <w:rPr>
        <w:rFonts w:hint="default"/>
      </w:rPr>
    </w:lvl>
    <w:lvl w:ilvl="1" w:tplc="1354E3EE">
      <w:start w:val="1"/>
      <w:numFmt w:val="decimal"/>
      <w:lvlText w:val="%2."/>
      <w:lvlJc w:val="left"/>
      <w:pPr>
        <w:ind w:left="1092" w:hanging="360"/>
      </w:pPr>
      <w:rPr>
        <w:rFonts w:hint="default"/>
      </w:rPr>
    </w:lvl>
    <w:lvl w:ilvl="2" w:tplc="0407001B" w:tentative="1">
      <w:start w:val="1"/>
      <w:numFmt w:val="lowerRoman"/>
      <w:lvlText w:val="%3."/>
      <w:lvlJc w:val="right"/>
      <w:pPr>
        <w:ind w:left="1812" w:hanging="180"/>
      </w:pPr>
    </w:lvl>
    <w:lvl w:ilvl="3" w:tplc="0407000F" w:tentative="1">
      <w:start w:val="1"/>
      <w:numFmt w:val="decimal"/>
      <w:lvlText w:val="%4."/>
      <w:lvlJc w:val="left"/>
      <w:pPr>
        <w:ind w:left="2532" w:hanging="360"/>
      </w:pPr>
    </w:lvl>
    <w:lvl w:ilvl="4" w:tplc="04070019" w:tentative="1">
      <w:start w:val="1"/>
      <w:numFmt w:val="lowerLetter"/>
      <w:lvlText w:val="%5."/>
      <w:lvlJc w:val="left"/>
      <w:pPr>
        <w:ind w:left="3252" w:hanging="360"/>
      </w:pPr>
    </w:lvl>
    <w:lvl w:ilvl="5" w:tplc="0407001B" w:tentative="1">
      <w:start w:val="1"/>
      <w:numFmt w:val="lowerRoman"/>
      <w:lvlText w:val="%6."/>
      <w:lvlJc w:val="right"/>
      <w:pPr>
        <w:ind w:left="3972" w:hanging="180"/>
      </w:pPr>
    </w:lvl>
    <w:lvl w:ilvl="6" w:tplc="0407000F" w:tentative="1">
      <w:start w:val="1"/>
      <w:numFmt w:val="decimal"/>
      <w:lvlText w:val="%7."/>
      <w:lvlJc w:val="left"/>
      <w:pPr>
        <w:ind w:left="4692" w:hanging="360"/>
      </w:pPr>
    </w:lvl>
    <w:lvl w:ilvl="7" w:tplc="04070019" w:tentative="1">
      <w:start w:val="1"/>
      <w:numFmt w:val="lowerLetter"/>
      <w:lvlText w:val="%8."/>
      <w:lvlJc w:val="left"/>
      <w:pPr>
        <w:ind w:left="5412" w:hanging="360"/>
      </w:pPr>
    </w:lvl>
    <w:lvl w:ilvl="8" w:tplc="0407001B" w:tentative="1">
      <w:start w:val="1"/>
      <w:numFmt w:val="lowerRoman"/>
      <w:lvlText w:val="%9."/>
      <w:lvlJc w:val="right"/>
      <w:pPr>
        <w:ind w:left="6132" w:hanging="180"/>
      </w:pPr>
    </w:lvl>
  </w:abstractNum>
  <w:abstractNum w:abstractNumId="1" w15:restartNumberingAfterBreak="0">
    <w:nsid w:val="087528CE"/>
    <w:multiLevelType w:val="hybridMultilevel"/>
    <w:tmpl w:val="7D4E9134"/>
    <w:lvl w:ilvl="0" w:tplc="1FC65CDE">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6A52BE"/>
    <w:multiLevelType w:val="hybridMultilevel"/>
    <w:tmpl w:val="0BC60AAA"/>
    <w:lvl w:ilvl="0" w:tplc="1354E3EE">
      <w:start w:val="1"/>
      <w:numFmt w:val="decimal"/>
      <w:pStyle w:val="berschrift2"/>
      <w:lvlText w:val="%1."/>
      <w:lvlJc w:val="left"/>
      <w:pPr>
        <w:ind w:left="372" w:hanging="360"/>
      </w:pPr>
      <w:rPr>
        <w:rFonts w:hint="default"/>
      </w:rPr>
    </w:lvl>
    <w:lvl w:ilvl="1" w:tplc="6F8CEE18">
      <w:numFmt w:val="bullet"/>
      <w:lvlText w:val="•"/>
      <w:lvlJc w:val="left"/>
      <w:pPr>
        <w:ind w:left="1092" w:hanging="360"/>
      </w:pPr>
      <w:rPr>
        <w:rFonts w:ascii="Arial" w:eastAsiaTheme="minorHAnsi" w:hAnsi="Arial" w:cs="Arial" w:hint="default"/>
      </w:rPr>
    </w:lvl>
    <w:lvl w:ilvl="2" w:tplc="0407001B" w:tentative="1">
      <w:start w:val="1"/>
      <w:numFmt w:val="lowerRoman"/>
      <w:lvlText w:val="%3."/>
      <w:lvlJc w:val="right"/>
      <w:pPr>
        <w:ind w:left="1812" w:hanging="180"/>
      </w:pPr>
    </w:lvl>
    <w:lvl w:ilvl="3" w:tplc="0407000F" w:tentative="1">
      <w:start w:val="1"/>
      <w:numFmt w:val="decimal"/>
      <w:lvlText w:val="%4."/>
      <w:lvlJc w:val="left"/>
      <w:pPr>
        <w:ind w:left="2532" w:hanging="360"/>
      </w:pPr>
    </w:lvl>
    <w:lvl w:ilvl="4" w:tplc="04070019" w:tentative="1">
      <w:start w:val="1"/>
      <w:numFmt w:val="lowerLetter"/>
      <w:lvlText w:val="%5."/>
      <w:lvlJc w:val="left"/>
      <w:pPr>
        <w:ind w:left="3252" w:hanging="360"/>
      </w:pPr>
    </w:lvl>
    <w:lvl w:ilvl="5" w:tplc="0407001B" w:tentative="1">
      <w:start w:val="1"/>
      <w:numFmt w:val="lowerRoman"/>
      <w:lvlText w:val="%6."/>
      <w:lvlJc w:val="right"/>
      <w:pPr>
        <w:ind w:left="3972" w:hanging="180"/>
      </w:pPr>
    </w:lvl>
    <w:lvl w:ilvl="6" w:tplc="0407000F" w:tentative="1">
      <w:start w:val="1"/>
      <w:numFmt w:val="decimal"/>
      <w:lvlText w:val="%7."/>
      <w:lvlJc w:val="left"/>
      <w:pPr>
        <w:ind w:left="4692" w:hanging="360"/>
      </w:pPr>
    </w:lvl>
    <w:lvl w:ilvl="7" w:tplc="04070019" w:tentative="1">
      <w:start w:val="1"/>
      <w:numFmt w:val="lowerLetter"/>
      <w:lvlText w:val="%8."/>
      <w:lvlJc w:val="left"/>
      <w:pPr>
        <w:ind w:left="5412" w:hanging="360"/>
      </w:pPr>
    </w:lvl>
    <w:lvl w:ilvl="8" w:tplc="0407001B" w:tentative="1">
      <w:start w:val="1"/>
      <w:numFmt w:val="lowerRoman"/>
      <w:lvlText w:val="%9."/>
      <w:lvlJc w:val="right"/>
      <w:pPr>
        <w:ind w:left="6132" w:hanging="180"/>
      </w:pPr>
    </w:lvl>
  </w:abstractNum>
  <w:abstractNum w:abstractNumId="3" w15:restartNumberingAfterBreak="0">
    <w:nsid w:val="15FE7333"/>
    <w:multiLevelType w:val="hybridMultilevel"/>
    <w:tmpl w:val="659C7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4A2B7C"/>
    <w:multiLevelType w:val="hybridMultilevel"/>
    <w:tmpl w:val="3F9C9496"/>
    <w:lvl w:ilvl="0" w:tplc="AB58BFC6">
      <w:start w:val="1"/>
      <w:numFmt w:val="decimal"/>
      <w:pStyle w:val="berschrift1"/>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C042665"/>
    <w:multiLevelType w:val="hybridMultilevel"/>
    <w:tmpl w:val="5D8C5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3E76AEC"/>
    <w:multiLevelType w:val="hybridMultilevel"/>
    <w:tmpl w:val="B69AB26A"/>
    <w:lvl w:ilvl="0" w:tplc="4BC08FCA">
      <w:start w:val="5"/>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6BBF4702"/>
    <w:multiLevelType w:val="hybridMultilevel"/>
    <w:tmpl w:val="B96CFB6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4A66F4"/>
    <w:multiLevelType w:val="hybridMultilevel"/>
    <w:tmpl w:val="E572DA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2E7710"/>
    <w:multiLevelType w:val="hybridMultilevel"/>
    <w:tmpl w:val="F9FCE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F9419E4"/>
    <w:multiLevelType w:val="hybridMultilevel"/>
    <w:tmpl w:val="C58C2C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2"/>
    <w:lvlOverride w:ilvl="0">
      <w:startOverride w:val="1"/>
    </w:lvlOverride>
  </w:num>
  <w:num w:numId="4">
    <w:abstractNumId w:val="2"/>
    <w:lvlOverride w:ilvl="0">
      <w:startOverride w:val="1"/>
    </w:lvlOverride>
  </w:num>
  <w:num w:numId="5">
    <w:abstractNumId w:val="2"/>
  </w:num>
  <w:num w:numId="6">
    <w:abstractNumId w:val="2"/>
    <w:lvlOverride w:ilvl="0">
      <w:startOverride w:val="1"/>
    </w:lvlOverride>
  </w:num>
  <w:num w:numId="7">
    <w:abstractNumId w:val="2"/>
    <w:lvlOverride w:ilvl="0">
      <w:startOverride w:val="1"/>
    </w:lvlOverride>
  </w:num>
  <w:num w:numId="8">
    <w:abstractNumId w:val="2"/>
  </w:num>
  <w:num w:numId="9">
    <w:abstractNumId w:val="2"/>
    <w:lvlOverride w:ilvl="0">
      <w:startOverride w:val="1"/>
    </w:lvlOverride>
  </w:num>
  <w:num w:numId="10">
    <w:abstractNumId w:val="8"/>
  </w:num>
  <w:num w:numId="11">
    <w:abstractNumId w:val="1"/>
  </w:num>
  <w:num w:numId="12">
    <w:abstractNumId w:val="2"/>
    <w:lvlOverride w:ilvl="0">
      <w:startOverride w:val="1"/>
    </w:lvlOverride>
  </w:num>
  <w:num w:numId="13">
    <w:abstractNumId w:val="3"/>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num>
  <w:num w:numId="18">
    <w:abstractNumId w:val="2"/>
  </w:num>
  <w:num w:numId="19">
    <w:abstractNumId w:val="0"/>
  </w:num>
  <w:num w:numId="20">
    <w:abstractNumId w:val="2"/>
    <w:lvlOverride w:ilvl="0">
      <w:startOverride w:val="1"/>
    </w:lvlOverride>
  </w:num>
  <w:num w:numId="21">
    <w:abstractNumId w:val="2"/>
    <w:lvlOverride w:ilvl="0">
      <w:startOverride w:val="1"/>
    </w:lvlOverride>
  </w:num>
  <w:num w:numId="22">
    <w:abstractNumId w:val="5"/>
  </w:num>
  <w:num w:numId="23">
    <w:abstractNumId w:val="10"/>
  </w:num>
  <w:num w:numId="24">
    <w:abstractNumId w:val="7"/>
  </w:num>
  <w:num w:numId="25">
    <w:abstractNumId w:val="9"/>
  </w:num>
  <w:num w:numId="2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efan Georg (Jugendhilfe Oberbayern)">
    <w15:presenceInfo w15:providerId="AD" w15:userId="S-1-5-21-638392725-1537757307-398547282-29698"/>
  </w15:person>
  <w15:person w15:author="Vera Reindl">
    <w15:presenceInfo w15:providerId="AD" w15:userId="S::reindl@gsjosephsburg.onmicrosoft.com::982bb723-217b-48de-b275-76f140594a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C3F"/>
    <w:rsid w:val="00063737"/>
    <w:rsid w:val="000831E7"/>
    <w:rsid w:val="000A0069"/>
    <w:rsid w:val="000A3692"/>
    <w:rsid w:val="000B2160"/>
    <w:rsid w:val="000C7554"/>
    <w:rsid w:val="0010093B"/>
    <w:rsid w:val="00115CD0"/>
    <w:rsid w:val="00126DBD"/>
    <w:rsid w:val="00154869"/>
    <w:rsid w:val="00203D20"/>
    <w:rsid w:val="00206B74"/>
    <w:rsid w:val="002703BA"/>
    <w:rsid w:val="002C39B0"/>
    <w:rsid w:val="002D1F7F"/>
    <w:rsid w:val="002F13E6"/>
    <w:rsid w:val="003216B0"/>
    <w:rsid w:val="00324FAE"/>
    <w:rsid w:val="00360330"/>
    <w:rsid w:val="00393FA6"/>
    <w:rsid w:val="003C6711"/>
    <w:rsid w:val="003D296B"/>
    <w:rsid w:val="00422270"/>
    <w:rsid w:val="0044425B"/>
    <w:rsid w:val="004A7AEE"/>
    <w:rsid w:val="004E2DAE"/>
    <w:rsid w:val="004F1140"/>
    <w:rsid w:val="00563360"/>
    <w:rsid w:val="00571BDB"/>
    <w:rsid w:val="005722C9"/>
    <w:rsid w:val="005B37C7"/>
    <w:rsid w:val="005F1F1D"/>
    <w:rsid w:val="005F3FDB"/>
    <w:rsid w:val="00603936"/>
    <w:rsid w:val="0060405D"/>
    <w:rsid w:val="00613274"/>
    <w:rsid w:val="00636B0C"/>
    <w:rsid w:val="00682C88"/>
    <w:rsid w:val="006D250F"/>
    <w:rsid w:val="00727AA9"/>
    <w:rsid w:val="00777D5A"/>
    <w:rsid w:val="007860DF"/>
    <w:rsid w:val="007A624A"/>
    <w:rsid w:val="007B04DB"/>
    <w:rsid w:val="007C31BC"/>
    <w:rsid w:val="007E424F"/>
    <w:rsid w:val="00832FA0"/>
    <w:rsid w:val="00833383"/>
    <w:rsid w:val="00833BDF"/>
    <w:rsid w:val="008631E6"/>
    <w:rsid w:val="00896938"/>
    <w:rsid w:val="008A4E53"/>
    <w:rsid w:val="008A5037"/>
    <w:rsid w:val="008B2B45"/>
    <w:rsid w:val="008D4C6B"/>
    <w:rsid w:val="008F0828"/>
    <w:rsid w:val="009168B6"/>
    <w:rsid w:val="00937425"/>
    <w:rsid w:val="00944FC2"/>
    <w:rsid w:val="009C6EF3"/>
    <w:rsid w:val="009D19C4"/>
    <w:rsid w:val="00A02109"/>
    <w:rsid w:val="00A22A15"/>
    <w:rsid w:val="00AA3A97"/>
    <w:rsid w:val="00AB57C2"/>
    <w:rsid w:val="00AE58D6"/>
    <w:rsid w:val="00B4268A"/>
    <w:rsid w:val="00BD55D7"/>
    <w:rsid w:val="00C03207"/>
    <w:rsid w:val="00C242A0"/>
    <w:rsid w:val="00C25CD3"/>
    <w:rsid w:val="00C52D6F"/>
    <w:rsid w:val="00CA56CF"/>
    <w:rsid w:val="00CA6C3F"/>
    <w:rsid w:val="00D139B9"/>
    <w:rsid w:val="00D226E2"/>
    <w:rsid w:val="00D3241E"/>
    <w:rsid w:val="00D4483E"/>
    <w:rsid w:val="00D53EBE"/>
    <w:rsid w:val="00D54564"/>
    <w:rsid w:val="00D64440"/>
    <w:rsid w:val="00D83C1B"/>
    <w:rsid w:val="00D84D43"/>
    <w:rsid w:val="00D93472"/>
    <w:rsid w:val="00DA178E"/>
    <w:rsid w:val="00E07191"/>
    <w:rsid w:val="00E12DC6"/>
    <w:rsid w:val="00E1556B"/>
    <w:rsid w:val="00E15828"/>
    <w:rsid w:val="00E676E8"/>
    <w:rsid w:val="00E94196"/>
    <w:rsid w:val="00F024D7"/>
    <w:rsid w:val="00F03FD1"/>
    <w:rsid w:val="00F14697"/>
    <w:rsid w:val="00F2066C"/>
    <w:rsid w:val="00F2151D"/>
    <w:rsid w:val="00F77C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951E"/>
  <w15:chartTrackingRefBased/>
  <w15:docId w15:val="{5F733558-5241-4609-B00C-5CBFB9BCD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E2DAE"/>
    <w:pPr>
      <w:spacing w:line="360" w:lineRule="auto"/>
      <w:jc w:val="both"/>
    </w:pPr>
    <w:rPr>
      <w:rFonts w:ascii="Arial" w:hAnsi="Arial" w:cs="Arial"/>
    </w:rPr>
  </w:style>
  <w:style w:type="paragraph" w:styleId="berschrift1">
    <w:name w:val="heading 1"/>
    <w:basedOn w:val="Standard"/>
    <w:next w:val="Standard"/>
    <w:link w:val="berschrift1Zchn"/>
    <w:uiPriority w:val="9"/>
    <w:qFormat/>
    <w:rsid w:val="00613274"/>
    <w:pPr>
      <w:keepNext/>
      <w:keepLines/>
      <w:numPr>
        <w:numId w:val="1"/>
      </w:numPr>
      <w:spacing w:before="240" w:after="0"/>
      <w:outlineLvl w:val="0"/>
    </w:pPr>
    <w:rPr>
      <w:b/>
      <w:sz w:val="32"/>
      <w:szCs w:val="20"/>
    </w:rPr>
  </w:style>
  <w:style w:type="paragraph" w:styleId="berschrift2">
    <w:name w:val="heading 2"/>
    <w:basedOn w:val="Standard"/>
    <w:next w:val="Standard"/>
    <w:link w:val="berschrift2Zchn"/>
    <w:uiPriority w:val="9"/>
    <w:unhideWhenUsed/>
    <w:qFormat/>
    <w:rsid w:val="00613274"/>
    <w:pPr>
      <w:keepNext/>
      <w:keepLines/>
      <w:numPr>
        <w:numId w:val="18"/>
      </w:numPr>
      <w:spacing w:before="120" w:after="120"/>
      <w:outlineLvl w:val="1"/>
    </w:pPr>
    <w:rPr>
      <w:rFonts w:eastAsiaTheme="majorEastAsia"/>
      <w:b/>
      <w:sz w:val="24"/>
      <w:szCs w:val="20"/>
    </w:rPr>
  </w:style>
  <w:style w:type="paragraph" w:styleId="berschrift3">
    <w:name w:val="heading 3"/>
    <w:basedOn w:val="Standard"/>
    <w:next w:val="Standard"/>
    <w:link w:val="berschrift3Zchn"/>
    <w:uiPriority w:val="9"/>
    <w:unhideWhenUsed/>
    <w:qFormat/>
    <w:rsid w:val="005B37C7"/>
    <w:pPr>
      <w:keepNext/>
      <w:keepLines/>
      <w:spacing w:before="40" w:after="0"/>
      <w:outlineLvl w:val="2"/>
    </w:pPr>
    <w:rPr>
      <w:rFonts w:eastAsiaTheme="majorEastAsia"/>
      <w:sz w:val="24"/>
      <w:szCs w:val="24"/>
      <w:u w:val="single"/>
    </w:rPr>
  </w:style>
  <w:style w:type="paragraph" w:styleId="berschrift4">
    <w:name w:val="heading 4"/>
    <w:basedOn w:val="Standard"/>
    <w:next w:val="Standard"/>
    <w:link w:val="berschrift4Zchn"/>
    <w:uiPriority w:val="9"/>
    <w:unhideWhenUsed/>
    <w:qFormat/>
    <w:rsid w:val="009D19C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13274"/>
    <w:rPr>
      <w:rFonts w:ascii="Arial" w:eastAsiaTheme="majorEastAsia" w:hAnsi="Arial" w:cs="Arial"/>
      <w:b/>
      <w:sz w:val="24"/>
      <w:szCs w:val="20"/>
    </w:rPr>
  </w:style>
  <w:style w:type="character" w:customStyle="1" w:styleId="berschrift1Zchn">
    <w:name w:val="Überschrift 1 Zchn"/>
    <w:basedOn w:val="Absatz-Standardschriftart"/>
    <w:link w:val="berschrift1"/>
    <w:uiPriority w:val="9"/>
    <w:rsid w:val="00613274"/>
    <w:rPr>
      <w:rFonts w:ascii="Arial" w:hAnsi="Arial" w:cs="Arial"/>
      <w:b/>
      <w:sz w:val="32"/>
      <w:szCs w:val="20"/>
    </w:rPr>
  </w:style>
  <w:style w:type="character" w:customStyle="1" w:styleId="berschrift3Zchn">
    <w:name w:val="Überschrift 3 Zchn"/>
    <w:basedOn w:val="Absatz-Standardschriftart"/>
    <w:link w:val="berschrift3"/>
    <w:uiPriority w:val="9"/>
    <w:rsid w:val="005B37C7"/>
    <w:rPr>
      <w:rFonts w:ascii="Arial" w:eastAsiaTheme="majorEastAsia" w:hAnsi="Arial" w:cs="Arial"/>
      <w:sz w:val="24"/>
      <w:szCs w:val="24"/>
      <w:u w:val="single"/>
    </w:rPr>
  </w:style>
  <w:style w:type="paragraph" w:styleId="Inhaltsverzeichnisberschrift">
    <w:name w:val="TOC Heading"/>
    <w:basedOn w:val="berschrift1"/>
    <w:next w:val="Standard"/>
    <w:uiPriority w:val="39"/>
    <w:unhideWhenUsed/>
    <w:qFormat/>
    <w:rsid w:val="004F1140"/>
    <w:pPr>
      <w:numPr>
        <w:numId w:val="0"/>
      </w:numPr>
      <w:outlineLvl w:val="9"/>
    </w:pPr>
    <w:rPr>
      <w:lang w:eastAsia="de-DE"/>
    </w:rPr>
  </w:style>
  <w:style w:type="paragraph" w:styleId="Verzeichnis1">
    <w:name w:val="toc 1"/>
    <w:basedOn w:val="Standard"/>
    <w:next w:val="Standard"/>
    <w:autoRedefine/>
    <w:uiPriority w:val="39"/>
    <w:unhideWhenUsed/>
    <w:rsid w:val="004F1140"/>
    <w:pPr>
      <w:spacing w:after="100"/>
    </w:pPr>
  </w:style>
  <w:style w:type="paragraph" w:styleId="Verzeichnis2">
    <w:name w:val="toc 2"/>
    <w:basedOn w:val="Standard"/>
    <w:next w:val="Standard"/>
    <w:autoRedefine/>
    <w:uiPriority w:val="39"/>
    <w:unhideWhenUsed/>
    <w:rsid w:val="004F1140"/>
    <w:pPr>
      <w:spacing w:after="100"/>
      <w:ind w:left="220"/>
    </w:pPr>
  </w:style>
  <w:style w:type="paragraph" w:styleId="Verzeichnis3">
    <w:name w:val="toc 3"/>
    <w:basedOn w:val="Standard"/>
    <w:next w:val="Standard"/>
    <w:autoRedefine/>
    <w:uiPriority w:val="39"/>
    <w:unhideWhenUsed/>
    <w:rsid w:val="004F1140"/>
    <w:pPr>
      <w:spacing w:after="100"/>
      <w:ind w:left="440"/>
    </w:pPr>
  </w:style>
  <w:style w:type="character" w:styleId="Hyperlink">
    <w:name w:val="Hyperlink"/>
    <w:basedOn w:val="Absatz-Standardschriftart"/>
    <w:uiPriority w:val="99"/>
    <w:unhideWhenUsed/>
    <w:rsid w:val="004F1140"/>
    <w:rPr>
      <w:color w:val="0563C1" w:themeColor="hyperlink"/>
      <w:u w:val="single"/>
    </w:rPr>
  </w:style>
  <w:style w:type="character" w:customStyle="1" w:styleId="berschrift4Zchn">
    <w:name w:val="Überschrift 4 Zchn"/>
    <w:basedOn w:val="Absatz-Standardschriftart"/>
    <w:link w:val="berschrift4"/>
    <w:uiPriority w:val="9"/>
    <w:rsid w:val="009D19C4"/>
    <w:rPr>
      <w:rFonts w:asciiTheme="majorHAnsi" w:eastAsiaTheme="majorEastAsia" w:hAnsiTheme="majorHAnsi" w:cstheme="majorBidi"/>
      <w:i/>
      <w:iCs/>
      <w:color w:val="2E74B5" w:themeColor="accent1" w:themeShade="BF"/>
    </w:rPr>
  </w:style>
  <w:style w:type="table" w:styleId="Tabellenraster">
    <w:name w:val="Table Grid"/>
    <w:basedOn w:val="NormaleTabelle"/>
    <w:uiPriority w:val="39"/>
    <w:rsid w:val="009D1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3274"/>
    <w:pPr>
      <w:autoSpaceDE w:val="0"/>
      <w:autoSpaceDN w:val="0"/>
      <w:adjustRightInd w:val="0"/>
      <w:spacing w:after="0" w:line="240" w:lineRule="auto"/>
    </w:pPr>
    <w:rPr>
      <w:rFonts w:ascii="Calibri" w:hAnsi="Calibri" w:cs="Calibri"/>
      <w:color w:val="000000"/>
      <w:sz w:val="24"/>
      <w:szCs w:val="24"/>
    </w:rPr>
  </w:style>
  <w:style w:type="paragraph" w:styleId="Listenabsatz">
    <w:name w:val="List Paragraph"/>
    <w:basedOn w:val="Standard"/>
    <w:uiPriority w:val="34"/>
    <w:qFormat/>
    <w:rsid w:val="00613274"/>
    <w:pPr>
      <w:ind w:left="720"/>
      <w:contextualSpacing/>
    </w:pPr>
  </w:style>
  <w:style w:type="paragraph" w:styleId="Sprechblasentext">
    <w:name w:val="Balloon Text"/>
    <w:basedOn w:val="Standard"/>
    <w:link w:val="SprechblasentextZchn"/>
    <w:uiPriority w:val="99"/>
    <w:semiHidden/>
    <w:unhideWhenUsed/>
    <w:rsid w:val="005B37C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37C7"/>
    <w:rPr>
      <w:rFonts w:ascii="Segoe UI" w:hAnsi="Segoe UI" w:cs="Segoe UI"/>
      <w:sz w:val="18"/>
      <w:szCs w:val="18"/>
    </w:rPr>
  </w:style>
  <w:style w:type="paragraph" w:styleId="Kopfzeile">
    <w:name w:val="header"/>
    <w:basedOn w:val="Standard"/>
    <w:link w:val="KopfzeileZchn"/>
    <w:uiPriority w:val="99"/>
    <w:unhideWhenUsed/>
    <w:rsid w:val="00AA3A9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A3A97"/>
    <w:rPr>
      <w:rFonts w:ascii="Arial" w:hAnsi="Arial" w:cs="Arial"/>
    </w:rPr>
  </w:style>
  <w:style w:type="paragraph" w:styleId="Fuzeile">
    <w:name w:val="footer"/>
    <w:basedOn w:val="Standard"/>
    <w:link w:val="FuzeileZchn"/>
    <w:uiPriority w:val="99"/>
    <w:unhideWhenUsed/>
    <w:rsid w:val="00AA3A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A3A97"/>
    <w:rPr>
      <w:rFonts w:ascii="Arial" w:hAnsi="Arial" w:cs="Arial"/>
    </w:rPr>
  </w:style>
  <w:style w:type="character" w:styleId="Kommentarzeichen">
    <w:name w:val="annotation reference"/>
    <w:basedOn w:val="Absatz-Standardschriftart"/>
    <w:uiPriority w:val="99"/>
    <w:semiHidden/>
    <w:unhideWhenUsed/>
    <w:rsid w:val="002C39B0"/>
    <w:rPr>
      <w:sz w:val="16"/>
      <w:szCs w:val="16"/>
    </w:rPr>
  </w:style>
  <w:style w:type="paragraph" w:styleId="Kommentartext">
    <w:name w:val="annotation text"/>
    <w:basedOn w:val="Standard"/>
    <w:link w:val="KommentartextZchn"/>
    <w:uiPriority w:val="99"/>
    <w:semiHidden/>
    <w:unhideWhenUsed/>
    <w:rsid w:val="002C39B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C39B0"/>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2C39B0"/>
    <w:rPr>
      <w:b/>
      <w:bCs/>
    </w:rPr>
  </w:style>
  <w:style w:type="character" w:customStyle="1" w:styleId="KommentarthemaZchn">
    <w:name w:val="Kommentarthema Zchn"/>
    <w:basedOn w:val="KommentartextZchn"/>
    <w:link w:val="Kommentarthema"/>
    <w:uiPriority w:val="99"/>
    <w:semiHidden/>
    <w:rsid w:val="002C39B0"/>
    <w:rPr>
      <w:rFonts w:ascii="Arial" w:hAnsi="Arial" w:cs="Arial"/>
      <w:b/>
      <w:bCs/>
      <w:sz w:val="20"/>
      <w:szCs w:val="20"/>
    </w:rPr>
  </w:style>
  <w:style w:type="paragraph" w:styleId="berarbeitung">
    <w:name w:val="Revision"/>
    <w:hidden/>
    <w:uiPriority w:val="99"/>
    <w:semiHidden/>
    <w:rsid w:val="00D93472"/>
    <w:pPr>
      <w:spacing w:after="0" w:line="240" w:lineRule="auto"/>
    </w:pPr>
    <w:rPr>
      <w:rFonts w:ascii="Arial" w:hAnsi="Arial" w:cs="Arial"/>
    </w:rPr>
  </w:style>
  <w:style w:type="paragraph" w:customStyle="1" w:styleId="isselectedend">
    <w:name w:val="isselectedend"/>
    <w:basedOn w:val="Standard"/>
    <w:rsid w:val="00636B0C"/>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styleId="StandardWeb">
    <w:name w:val="Normal (Web)"/>
    <w:basedOn w:val="Standard"/>
    <w:uiPriority w:val="99"/>
    <w:semiHidden/>
    <w:unhideWhenUsed/>
    <w:rsid w:val="00636B0C"/>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77D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662296">
      <w:bodyDiv w:val="1"/>
      <w:marLeft w:val="0"/>
      <w:marRight w:val="0"/>
      <w:marTop w:val="0"/>
      <w:marBottom w:val="0"/>
      <w:divBdr>
        <w:top w:val="none" w:sz="0" w:space="0" w:color="auto"/>
        <w:left w:val="none" w:sz="0" w:space="0" w:color="auto"/>
        <w:bottom w:val="none" w:sz="0" w:space="0" w:color="auto"/>
        <w:right w:val="none" w:sz="0" w:space="0" w:color="auto"/>
      </w:divBdr>
    </w:div>
    <w:div w:id="511459528">
      <w:bodyDiv w:val="1"/>
      <w:marLeft w:val="0"/>
      <w:marRight w:val="0"/>
      <w:marTop w:val="0"/>
      <w:marBottom w:val="0"/>
      <w:divBdr>
        <w:top w:val="none" w:sz="0" w:space="0" w:color="auto"/>
        <w:left w:val="none" w:sz="0" w:space="0" w:color="auto"/>
        <w:bottom w:val="none" w:sz="0" w:space="0" w:color="auto"/>
        <w:right w:val="none" w:sz="0" w:space="0" w:color="auto"/>
      </w:divBdr>
    </w:div>
    <w:div w:id="530807416">
      <w:bodyDiv w:val="1"/>
      <w:marLeft w:val="0"/>
      <w:marRight w:val="0"/>
      <w:marTop w:val="0"/>
      <w:marBottom w:val="0"/>
      <w:divBdr>
        <w:top w:val="none" w:sz="0" w:space="0" w:color="auto"/>
        <w:left w:val="none" w:sz="0" w:space="0" w:color="auto"/>
        <w:bottom w:val="none" w:sz="0" w:space="0" w:color="auto"/>
        <w:right w:val="none" w:sz="0" w:space="0" w:color="auto"/>
      </w:divBdr>
    </w:div>
    <w:div w:id="1339235562">
      <w:bodyDiv w:val="1"/>
      <w:marLeft w:val="0"/>
      <w:marRight w:val="0"/>
      <w:marTop w:val="0"/>
      <w:marBottom w:val="0"/>
      <w:divBdr>
        <w:top w:val="none" w:sz="0" w:space="0" w:color="auto"/>
        <w:left w:val="none" w:sz="0" w:space="0" w:color="auto"/>
        <w:bottom w:val="none" w:sz="0" w:space="0" w:color="auto"/>
        <w:right w:val="none" w:sz="0" w:space="0" w:color="auto"/>
      </w:divBdr>
    </w:div>
    <w:div w:id="1391805632">
      <w:bodyDiv w:val="1"/>
      <w:marLeft w:val="0"/>
      <w:marRight w:val="0"/>
      <w:marTop w:val="0"/>
      <w:marBottom w:val="0"/>
      <w:divBdr>
        <w:top w:val="none" w:sz="0" w:space="0" w:color="auto"/>
        <w:left w:val="none" w:sz="0" w:space="0" w:color="auto"/>
        <w:bottom w:val="none" w:sz="0" w:space="0" w:color="auto"/>
        <w:right w:val="none" w:sz="0" w:space="0" w:color="auto"/>
      </w:divBdr>
    </w:div>
    <w:div w:id="214133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mments" Target="comments.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6E39A-F1D3-4679-AE97-CD2D49CFF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6280</Words>
  <Characters>39565</Characters>
  <Application>Microsoft Office Word</Application>
  <DocSecurity>0</DocSecurity>
  <Lines>329</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Georg (Jugendhilfe Oberbayern)</dc:creator>
  <cp:keywords/>
  <dc:description/>
  <cp:lastModifiedBy>Lily Kroiß</cp:lastModifiedBy>
  <cp:revision>7</cp:revision>
  <dcterms:created xsi:type="dcterms:W3CDTF">2026-07-20T13:10:00Z</dcterms:created>
  <dcterms:modified xsi:type="dcterms:W3CDTF">2026-07-20T13:35:00Z</dcterms:modified>
</cp:coreProperties>
</file>